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816" w:rsidRPr="00A73B81" w:rsidRDefault="00B11816" w:rsidP="00B11816">
      <w:pPr>
        <w:spacing w:after="0" w:line="240" w:lineRule="auto"/>
        <w:jc w:val="center"/>
        <w:rPr>
          <w:rFonts w:ascii="Times New Roman" w:eastAsia="Times New Roman" w:hAnsi="Times New Roman" w:cs="Times New Roman"/>
          <w:bCs/>
          <w:sz w:val="28"/>
          <w:szCs w:val="28"/>
          <w:lang w:eastAsia="ru-RU"/>
        </w:rPr>
      </w:pPr>
      <w:r w:rsidRPr="00A73B81">
        <w:rPr>
          <w:rFonts w:ascii="Times New Roman" w:eastAsia="Times New Roman" w:hAnsi="Times New Roman" w:cs="Times New Roman"/>
          <w:bCs/>
          <w:sz w:val="28"/>
          <w:szCs w:val="28"/>
          <w:lang w:eastAsia="ru-RU"/>
        </w:rPr>
        <w:t>СОВЕТ ДЕПУТАТОВ</w:t>
      </w:r>
    </w:p>
    <w:p w:rsidR="00B11816" w:rsidRPr="00A73B81" w:rsidRDefault="00B11816" w:rsidP="00B11816">
      <w:pPr>
        <w:spacing w:after="0" w:line="240" w:lineRule="auto"/>
        <w:jc w:val="center"/>
        <w:rPr>
          <w:rFonts w:ascii="Times New Roman" w:eastAsia="Times New Roman" w:hAnsi="Times New Roman" w:cs="Times New Roman"/>
          <w:bCs/>
          <w:sz w:val="28"/>
          <w:szCs w:val="28"/>
          <w:lang w:eastAsia="ru-RU"/>
        </w:rPr>
      </w:pPr>
      <w:r w:rsidRPr="00A73B81">
        <w:rPr>
          <w:rFonts w:ascii="Times New Roman" w:eastAsia="Times New Roman" w:hAnsi="Times New Roman" w:cs="Times New Roman"/>
          <w:bCs/>
          <w:sz w:val="28"/>
          <w:szCs w:val="28"/>
          <w:lang w:eastAsia="ru-RU"/>
        </w:rPr>
        <w:t>РЕПЬЕВСКОГО СЕЛЬСОВЕТА</w:t>
      </w:r>
    </w:p>
    <w:p w:rsidR="00B11816" w:rsidRPr="00A73B81" w:rsidRDefault="00B11816" w:rsidP="00B11816">
      <w:pPr>
        <w:spacing w:after="0" w:line="240" w:lineRule="auto"/>
        <w:jc w:val="center"/>
        <w:rPr>
          <w:rFonts w:ascii="Times New Roman" w:eastAsia="Times New Roman" w:hAnsi="Times New Roman" w:cs="Times New Roman"/>
          <w:bCs/>
          <w:sz w:val="28"/>
          <w:szCs w:val="28"/>
          <w:lang w:eastAsia="ru-RU"/>
        </w:rPr>
      </w:pPr>
      <w:r w:rsidRPr="00A73B81">
        <w:rPr>
          <w:rFonts w:ascii="Times New Roman" w:eastAsia="Times New Roman" w:hAnsi="Times New Roman" w:cs="Times New Roman"/>
          <w:bCs/>
          <w:sz w:val="28"/>
          <w:szCs w:val="28"/>
          <w:lang w:eastAsia="ru-RU"/>
        </w:rPr>
        <w:t>ТОГУЧИНСКОГО РАЙОНА</w:t>
      </w:r>
    </w:p>
    <w:p w:rsidR="00B11816" w:rsidRPr="00A73B81" w:rsidRDefault="00B11816" w:rsidP="00B11816">
      <w:pPr>
        <w:spacing w:after="0" w:line="240" w:lineRule="auto"/>
        <w:jc w:val="center"/>
        <w:rPr>
          <w:rFonts w:ascii="Times New Roman" w:eastAsia="Times New Roman" w:hAnsi="Times New Roman" w:cs="Times New Roman"/>
          <w:bCs/>
          <w:sz w:val="28"/>
          <w:szCs w:val="28"/>
          <w:lang w:eastAsia="ru-RU"/>
        </w:rPr>
      </w:pPr>
      <w:r w:rsidRPr="00A73B81">
        <w:rPr>
          <w:rFonts w:ascii="Times New Roman" w:eastAsia="Times New Roman" w:hAnsi="Times New Roman" w:cs="Times New Roman"/>
          <w:bCs/>
          <w:sz w:val="28"/>
          <w:szCs w:val="28"/>
          <w:lang w:eastAsia="ru-RU"/>
        </w:rPr>
        <w:t>НОВОСИБИРСКОЙ ОБЛАСТИ</w:t>
      </w:r>
    </w:p>
    <w:p w:rsidR="00B11816" w:rsidRDefault="00B11816" w:rsidP="00B11816">
      <w:pPr>
        <w:keepNext/>
        <w:spacing w:after="0" w:line="240" w:lineRule="auto"/>
        <w:jc w:val="center"/>
        <w:outlineLvl w:val="0"/>
        <w:rPr>
          <w:rFonts w:ascii="Times New Roman" w:eastAsia="Times New Roman" w:hAnsi="Times New Roman" w:cs="Times New Roman"/>
          <w:kern w:val="32"/>
          <w:sz w:val="28"/>
          <w:szCs w:val="28"/>
          <w:lang w:eastAsia="ru-RU"/>
        </w:rPr>
      </w:pPr>
    </w:p>
    <w:p w:rsidR="00B11816" w:rsidRPr="00A73B81" w:rsidRDefault="00B11816" w:rsidP="00B11816">
      <w:pPr>
        <w:keepNext/>
        <w:spacing w:after="0" w:line="240" w:lineRule="auto"/>
        <w:jc w:val="center"/>
        <w:outlineLvl w:val="0"/>
        <w:rPr>
          <w:rFonts w:ascii="Times New Roman" w:eastAsia="Times New Roman" w:hAnsi="Times New Roman" w:cs="Times New Roman"/>
          <w:kern w:val="32"/>
          <w:sz w:val="28"/>
          <w:szCs w:val="28"/>
          <w:lang w:eastAsia="ru-RU"/>
        </w:rPr>
      </w:pPr>
    </w:p>
    <w:p w:rsidR="00B11816" w:rsidRPr="00A73B81" w:rsidRDefault="00B11816" w:rsidP="00B11816">
      <w:pPr>
        <w:keepNext/>
        <w:spacing w:after="0" w:line="240" w:lineRule="auto"/>
        <w:jc w:val="center"/>
        <w:outlineLvl w:val="0"/>
        <w:rPr>
          <w:rFonts w:ascii="Times New Roman" w:eastAsia="Times New Roman" w:hAnsi="Times New Roman" w:cs="Times New Roman"/>
          <w:kern w:val="32"/>
          <w:sz w:val="28"/>
          <w:szCs w:val="28"/>
          <w:lang w:eastAsia="ru-RU"/>
        </w:rPr>
      </w:pPr>
      <w:r w:rsidRPr="00A73B81">
        <w:rPr>
          <w:rFonts w:ascii="Times New Roman" w:eastAsia="Times New Roman" w:hAnsi="Times New Roman" w:cs="Times New Roman"/>
          <w:kern w:val="32"/>
          <w:sz w:val="28"/>
          <w:szCs w:val="28"/>
          <w:lang w:eastAsia="ru-RU"/>
        </w:rPr>
        <w:t>РЕШЕНИЕ</w:t>
      </w:r>
    </w:p>
    <w:p w:rsidR="00B11816" w:rsidRPr="00A73B81" w:rsidRDefault="00B11816" w:rsidP="00B11816">
      <w:pPr>
        <w:spacing w:after="0" w:line="240" w:lineRule="auto"/>
        <w:jc w:val="center"/>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двадцать первой сессии шестого  созыва</w:t>
      </w:r>
    </w:p>
    <w:p w:rsidR="00B11816" w:rsidRPr="00A73B81" w:rsidRDefault="00B11816" w:rsidP="00B11816">
      <w:pPr>
        <w:tabs>
          <w:tab w:val="left" w:pos="5124"/>
        </w:tabs>
        <w:spacing w:after="0" w:line="240" w:lineRule="auto"/>
        <w:jc w:val="center"/>
        <w:rPr>
          <w:rFonts w:ascii="Times New Roman" w:hAnsi="Times New Roman" w:cs="Times New Roman"/>
          <w:sz w:val="28"/>
          <w:szCs w:val="28"/>
        </w:rPr>
      </w:pPr>
    </w:p>
    <w:p w:rsidR="00B11816" w:rsidRPr="00A73B81" w:rsidRDefault="00B11816" w:rsidP="00B11816">
      <w:pPr>
        <w:tabs>
          <w:tab w:val="left" w:pos="512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11.05.2023 № 12</w:t>
      </w:r>
    </w:p>
    <w:p w:rsidR="00B11816" w:rsidRPr="00A73B81" w:rsidRDefault="00B11816" w:rsidP="00B11816">
      <w:pPr>
        <w:tabs>
          <w:tab w:val="left" w:pos="5124"/>
        </w:tabs>
        <w:spacing w:after="0" w:line="240" w:lineRule="auto"/>
        <w:jc w:val="center"/>
        <w:rPr>
          <w:rFonts w:ascii="Times New Roman" w:hAnsi="Times New Roman" w:cs="Times New Roman"/>
          <w:sz w:val="28"/>
          <w:szCs w:val="28"/>
        </w:rPr>
      </w:pPr>
    </w:p>
    <w:p w:rsidR="00B11816" w:rsidRPr="00A73B81" w:rsidRDefault="00B11816" w:rsidP="00B11816">
      <w:pPr>
        <w:tabs>
          <w:tab w:val="left" w:pos="5124"/>
        </w:tabs>
        <w:spacing w:after="0" w:line="240" w:lineRule="auto"/>
        <w:jc w:val="center"/>
        <w:rPr>
          <w:rFonts w:ascii="Times New Roman" w:hAnsi="Times New Roman" w:cs="Times New Roman"/>
          <w:sz w:val="28"/>
          <w:szCs w:val="28"/>
        </w:rPr>
      </w:pPr>
      <w:r w:rsidRPr="00A73B81">
        <w:rPr>
          <w:rFonts w:ascii="Times New Roman" w:hAnsi="Times New Roman" w:cs="Times New Roman"/>
          <w:sz w:val="28"/>
          <w:szCs w:val="28"/>
        </w:rPr>
        <w:t>с. Репьево</w:t>
      </w:r>
    </w:p>
    <w:p w:rsidR="00B11816" w:rsidRPr="00A73B81" w:rsidRDefault="00B11816" w:rsidP="00B11816">
      <w:pPr>
        <w:tabs>
          <w:tab w:val="left" w:pos="5124"/>
        </w:tabs>
        <w:spacing w:after="0" w:line="240" w:lineRule="auto"/>
        <w:jc w:val="center"/>
        <w:rPr>
          <w:rFonts w:ascii="Times New Roman" w:hAnsi="Times New Roman" w:cs="Times New Roman"/>
          <w:sz w:val="28"/>
          <w:szCs w:val="28"/>
        </w:rPr>
      </w:pPr>
    </w:p>
    <w:p w:rsidR="00B11816" w:rsidRPr="00A73B81" w:rsidRDefault="00B11816" w:rsidP="00B11816">
      <w:pPr>
        <w:pStyle w:val="ConsPlusTitle"/>
        <w:tabs>
          <w:tab w:val="left" w:pos="5124"/>
        </w:tabs>
        <w:ind w:firstLine="567"/>
        <w:jc w:val="center"/>
        <w:rPr>
          <w:rFonts w:ascii="Times New Roman" w:hAnsi="Times New Roman" w:cs="Times New Roman"/>
          <w:b w:val="0"/>
          <w:sz w:val="28"/>
          <w:szCs w:val="28"/>
        </w:rPr>
      </w:pPr>
      <w:r w:rsidRPr="00A73B81">
        <w:rPr>
          <w:rFonts w:ascii="Times New Roman" w:hAnsi="Times New Roman" w:cs="Times New Roman"/>
          <w:b w:val="0"/>
          <w:sz w:val="28"/>
          <w:szCs w:val="28"/>
        </w:rPr>
        <w:t>Об утверждении Положения о бюджетном  процессе в Репьевском сельсовете Тогучинского района Новосибирской области</w:t>
      </w:r>
    </w:p>
    <w:p w:rsidR="00B11816" w:rsidRPr="00A73B81" w:rsidRDefault="00B11816" w:rsidP="00B11816">
      <w:pPr>
        <w:pStyle w:val="ConsPlusTitle"/>
        <w:tabs>
          <w:tab w:val="left" w:pos="5124"/>
        </w:tabs>
        <w:jc w:val="both"/>
        <w:rPr>
          <w:rFonts w:ascii="Times New Roman" w:hAnsi="Times New Roman" w:cs="Times New Roman"/>
          <w:b w:val="0"/>
          <w:sz w:val="28"/>
          <w:szCs w:val="28"/>
        </w:rPr>
      </w:pPr>
    </w:p>
    <w:p w:rsidR="00B11816" w:rsidRPr="00A73B81" w:rsidRDefault="00B11816" w:rsidP="00B11816">
      <w:pPr>
        <w:spacing w:after="0" w:line="240" w:lineRule="auto"/>
        <w:jc w:val="both"/>
        <w:outlineLvl w:val="0"/>
        <w:rPr>
          <w:rFonts w:ascii="Times New Roman" w:hAnsi="Times New Roman" w:cs="Times New Roman"/>
          <w:sz w:val="28"/>
          <w:szCs w:val="28"/>
        </w:rPr>
      </w:pPr>
      <w:r w:rsidRPr="00A73B81">
        <w:rPr>
          <w:rFonts w:ascii="Times New Roman" w:hAnsi="Times New Roman" w:cs="Times New Roman"/>
          <w:sz w:val="28"/>
          <w:szCs w:val="28"/>
        </w:rPr>
        <w:tab/>
        <w:t>Согласно Федеральному закону от 06.10.2003</w:t>
      </w:r>
      <w:r>
        <w:rPr>
          <w:rFonts w:ascii="Times New Roman" w:hAnsi="Times New Roman" w:cs="Times New Roman"/>
          <w:sz w:val="28"/>
          <w:szCs w:val="28"/>
        </w:rPr>
        <w:t xml:space="preserve"> </w:t>
      </w:r>
      <w:r w:rsidRPr="00A73B81">
        <w:rPr>
          <w:rFonts w:ascii="Times New Roman" w:hAnsi="Times New Roman" w:cs="Times New Roman"/>
          <w:sz w:val="28"/>
          <w:szCs w:val="28"/>
        </w:rPr>
        <w:t xml:space="preserve">г. №131-ФЗ "Об общих принципах организации местного самоуправления в Российской Федерации", руководствуясь Бюджетным </w:t>
      </w:r>
      <w:hyperlink r:id="rId5" w:history="1">
        <w:r w:rsidRPr="00A73B81">
          <w:rPr>
            <w:rStyle w:val="a6"/>
            <w:rFonts w:ascii="Times New Roman" w:hAnsi="Times New Roman" w:cs="Times New Roman"/>
            <w:color w:val="auto"/>
            <w:sz w:val="28"/>
            <w:szCs w:val="28"/>
            <w:u w:val="none"/>
          </w:rPr>
          <w:t>кодексом</w:t>
        </w:r>
      </w:hyperlink>
      <w:r w:rsidRPr="00A73B81">
        <w:rPr>
          <w:rFonts w:ascii="Times New Roman" w:hAnsi="Times New Roman" w:cs="Times New Roman"/>
          <w:sz w:val="28"/>
          <w:szCs w:val="28"/>
        </w:rPr>
        <w:t xml:space="preserve"> Российской Федерации, </w:t>
      </w:r>
      <w:hyperlink r:id="rId6" w:history="1">
        <w:r w:rsidRPr="00A73B81">
          <w:rPr>
            <w:rStyle w:val="a6"/>
            <w:rFonts w:ascii="Times New Roman" w:hAnsi="Times New Roman" w:cs="Times New Roman"/>
            <w:color w:val="auto"/>
            <w:sz w:val="28"/>
            <w:szCs w:val="28"/>
            <w:u w:val="none"/>
          </w:rPr>
          <w:t>Уставом</w:t>
        </w:r>
      </w:hyperlink>
      <w:r w:rsidRPr="00A73B81">
        <w:rPr>
          <w:rFonts w:ascii="Times New Roman" w:hAnsi="Times New Roman" w:cs="Times New Roman"/>
          <w:sz w:val="28"/>
          <w:szCs w:val="28"/>
        </w:rPr>
        <w:t xml:space="preserve"> сельского поселения  Репьевского сельсовета Тогучинского  муниципального района Новосибирской области, Совет депутатов Репьевского сельсовета Тогучинского  района Новосибирской области</w:t>
      </w:r>
    </w:p>
    <w:p w:rsidR="00B11816" w:rsidRPr="00A73B81" w:rsidRDefault="00B11816" w:rsidP="00B11816">
      <w:pPr>
        <w:tabs>
          <w:tab w:val="left" w:pos="5124"/>
        </w:tabs>
        <w:spacing w:after="0" w:line="240" w:lineRule="auto"/>
        <w:jc w:val="both"/>
        <w:rPr>
          <w:rFonts w:ascii="Times New Roman" w:hAnsi="Times New Roman" w:cs="Times New Roman"/>
          <w:sz w:val="28"/>
          <w:szCs w:val="28"/>
        </w:rPr>
      </w:pPr>
    </w:p>
    <w:p w:rsidR="00B11816" w:rsidRPr="00A73B81" w:rsidRDefault="00B11816" w:rsidP="00B11816">
      <w:pPr>
        <w:tabs>
          <w:tab w:val="left" w:pos="5124"/>
        </w:tabs>
        <w:spacing w:after="0" w:line="240" w:lineRule="auto"/>
        <w:jc w:val="both"/>
        <w:rPr>
          <w:rFonts w:ascii="Times New Roman" w:hAnsi="Times New Roman" w:cs="Times New Roman"/>
          <w:sz w:val="28"/>
          <w:szCs w:val="28"/>
        </w:rPr>
      </w:pPr>
      <w:r w:rsidRPr="00A73B81">
        <w:rPr>
          <w:rFonts w:ascii="Times New Roman" w:hAnsi="Times New Roman" w:cs="Times New Roman"/>
          <w:sz w:val="28"/>
          <w:szCs w:val="28"/>
        </w:rPr>
        <w:t>РЕШИЛ:</w:t>
      </w:r>
    </w:p>
    <w:p w:rsidR="00B11816" w:rsidRPr="00A73B81" w:rsidRDefault="00B11816" w:rsidP="00B11816">
      <w:pPr>
        <w:tabs>
          <w:tab w:val="left" w:pos="5124"/>
        </w:tabs>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1. Утвердить </w:t>
      </w:r>
      <w:hyperlink r:id="rId7" w:anchor="P40" w:history="1">
        <w:r w:rsidRPr="00A73B81">
          <w:rPr>
            <w:rStyle w:val="a6"/>
            <w:rFonts w:ascii="Times New Roman" w:hAnsi="Times New Roman" w:cs="Times New Roman"/>
            <w:color w:val="auto"/>
            <w:sz w:val="28"/>
            <w:szCs w:val="28"/>
            <w:u w:val="none"/>
          </w:rPr>
          <w:t>Положение</w:t>
        </w:r>
      </w:hyperlink>
      <w:r w:rsidRPr="00A73B81">
        <w:rPr>
          <w:rFonts w:ascii="Times New Roman" w:hAnsi="Times New Roman" w:cs="Times New Roman"/>
          <w:sz w:val="28"/>
          <w:szCs w:val="28"/>
        </w:rPr>
        <w:t xml:space="preserve"> о бюджетном процессе в Репьевском  сельсовете Тогучинского</w:t>
      </w:r>
      <w:r>
        <w:rPr>
          <w:rFonts w:ascii="Times New Roman" w:hAnsi="Times New Roman" w:cs="Times New Roman"/>
          <w:sz w:val="28"/>
          <w:szCs w:val="28"/>
        </w:rPr>
        <w:t xml:space="preserve"> </w:t>
      </w:r>
      <w:r w:rsidRPr="00A73B81">
        <w:rPr>
          <w:rFonts w:ascii="Times New Roman" w:hAnsi="Times New Roman" w:cs="Times New Roman"/>
          <w:sz w:val="28"/>
          <w:szCs w:val="28"/>
        </w:rPr>
        <w:t>района Новосибирской области, согласно приложению к настоящему решению (Приложение 1).</w:t>
      </w:r>
    </w:p>
    <w:p w:rsidR="00B11816" w:rsidRPr="00A73B81" w:rsidRDefault="00B11816" w:rsidP="00B11816">
      <w:pPr>
        <w:pStyle w:val="ConsPlusNormal0"/>
        <w:tabs>
          <w:tab w:val="left" w:pos="5124"/>
        </w:tabs>
        <w:ind w:firstLine="851"/>
        <w:jc w:val="both"/>
        <w:rPr>
          <w:sz w:val="28"/>
          <w:szCs w:val="28"/>
        </w:rPr>
      </w:pPr>
      <w:r w:rsidRPr="00A73B81">
        <w:rPr>
          <w:sz w:val="28"/>
          <w:szCs w:val="28"/>
        </w:rPr>
        <w:t>2. Опубликовать настоящее решение в периодическом печатном издании «Репьевский вестник»  и разместить на официальном сайте администрации Репьевского сельсовета Тогучинского  района Новосибирской области.</w:t>
      </w:r>
    </w:p>
    <w:p w:rsidR="00B11816" w:rsidRDefault="00B11816" w:rsidP="00B11816">
      <w:pPr>
        <w:tabs>
          <w:tab w:val="left" w:pos="5124"/>
        </w:tabs>
        <w:spacing w:after="0" w:line="240" w:lineRule="auto"/>
        <w:jc w:val="both"/>
        <w:rPr>
          <w:rFonts w:ascii="Times New Roman" w:hAnsi="Times New Roman" w:cs="Times New Roman"/>
          <w:sz w:val="28"/>
          <w:szCs w:val="28"/>
        </w:rPr>
      </w:pPr>
    </w:p>
    <w:p w:rsidR="00B11816" w:rsidRPr="00A73B81" w:rsidRDefault="00B11816" w:rsidP="00B11816">
      <w:pPr>
        <w:tabs>
          <w:tab w:val="left" w:pos="5124"/>
        </w:tabs>
        <w:spacing w:after="0" w:line="240" w:lineRule="auto"/>
        <w:jc w:val="both"/>
        <w:rPr>
          <w:rFonts w:ascii="Times New Roman" w:hAnsi="Times New Roman" w:cs="Times New Roman"/>
          <w:sz w:val="28"/>
          <w:szCs w:val="28"/>
        </w:rPr>
      </w:pPr>
    </w:p>
    <w:p w:rsidR="00B11816" w:rsidRPr="00A73B81" w:rsidRDefault="00B11816" w:rsidP="00B11816">
      <w:pPr>
        <w:tabs>
          <w:tab w:val="left" w:pos="5124"/>
        </w:tabs>
        <w:autoSpaceDE w:val="0"/>
        <w:autoSpaceDN w:val="0"/>
        <w:adjustRightInd w:val="0"/>
        <w:spacing w:after="0" w:line="240" w:lineRule="auto"/>
        <w:jc w:val="both"/>
        <w:rPr>
          <w:rFonts w:ascii="Times New Roman" w:hAnsi="Times New Roman" w:cs="Times New Roman"/>
          <w:sz w:val="28"/>
          <w:szCs w:val="28"/>
        </w:rPr>
      </w:pPr>
    </w:p>
    <w:p w:rsidR="00B11816" w:rsidRPr="00A73B81" w:rsidRDefault="00B11816" w:rsidP="00B11816">
      <w:pPr>
        <w:tabs>
          <w:tab w:val="left" w:pos="5124"/>
        </w:tabs>
        <w:autoSpaceDE w:val="0"/>
        <w:autoSpaceDN w:val="0"/>
        <w:adjustRightInd w:val="0"/>
        <w:spacing w:after="0" w:line="240" w:lineRule="auto"/>
        <w:jc w:val="both"/>
        <w:rPr>
          <w:rFonts w:ascii="Times New Roman" w:hAnsi="Times New Roman" w:cs="Times New Roman"/>
          <w:sz w:val="28"/>
          <w:szCs w:val="28"/>
        </w:rPr>
      </w:pPr>
      <w:r w:rsidRPr="00A73B81">
        <w:rPr>
          <w:rFonts w:ascii="Times New Roman" w:hAnsi="Times New Roman" w:cs="Times New Roman"/>
          <w:sz w:val="28"/>
          <w:szCs w:val="28"/>
        </w:rPr>
        <w:t>Председатель Совета депутатов</w:t>
      </w:r>
    </w:p>
    <w:p w:rsidR="00B11816" w:rsidRPr="00A73B81" w:rsidRDefault="00B11816" w:rsidP="00B11816">
      <w:pPr>
        <w:tabs>
          <w:tab w:val="left" w:pos="5124"/>
        </w:tabs>
        <w:autoSpaceDE w:val="0"/>
        <w:autoSpaceDN w:val="0"/>
        <w:adjustRightInd w:val="0"/>
        <w:spacing w:after="0" w:line="240" w:lineRule="auto"/>
        <w:jc w:val="both"/>
        <w:rPr>
          <w:rFonts w:ascii="Times New Roman" w:hAnsi="Times New Roman" w:cs="Times New Roman"/>
          <w:sz w:val="28"/>
          <w:szCs w:val="28"/>
        </w:rPr>
      </w:pPr>
      <w:r w:rsidRPr="00A73B81">
        <w:rPr>
          <w:rFonts w:ascii="Times New Roman" w:hAnsi="Times New Roman" w:cs="Times New Roman"/>
          <w:sz w:val="28"/>
          <w:szCs w:val="28"/>
        </w:rPr>
        <w:t xml:space="preserve">Репьевского сельсовета </w:t>
      </w:r>
    </w:p>
    <w:p w:rsidR="00B11816" w:rsidRPr="00A73B81" w:rsidRDefault="00B11816" w:rsidP="00B11816">
      <w:pPr>
        <w:tabs>
          <w:tab w:val="left" w:pos="5124"/>
        </w:tabs>
        <w:autoSpaceDE w:val="0"/>
        <w:autoSpaceDN w:val="0"/>
        <w:adjustRightInd w:val="0"/>
        <w:spacing w:after="0" w:line="240" w:lineRule="auto"/>
        <w:jc w:val="both"/>
        <w:rPr>
          <w:rFonts w:ascii="Times New Roman" w:hAnsi="Times New Roman" w:cs="Times New Roman"/>
          <w:sz w:val="28"/>
          <w:szCs w:val="28"/>
        </w:rPr>
      </w:pPr>
      <w:r w:rsidRPr="00A73B81">
        <w:rPr>
          <w:rFonts w:ascii="Times New Roman" w:hAnsi="Times New Roman" w:cs="Times New Roman"/>
          <w:sz w:val="28"/>
          <w:szCs w:val="28"/>
        </w:rPr>
        <w:t>Тогучинского  района Новосибирской области                      Н.М. Лютков</w:t>
      </w:r>
    </w:p>
    <w:p w:rsidR="00B11816" w:rsidRDefault="00B11816" w:rsidP="00B11816">
      <w:pPr>
        <w:tabs>
          <w:tab w:val="left" w:pos="5124"/>
        </w:tabs>
        <w:autoSpaceDE w:val="0"/>
        <w:autoSpaceDN w:val="0"/>
        <w:adjustRightInd w:val="0"/>
        <w:spacing w:after="0" w:line="240" w:lineRule="auto"/>
        <w:jc w:val="both"/>
        <w:rPr>
          <w:rFonts w:ascii="Times New Roman" w:hAnsi="Times New Roman" w:cs="Times New Roman"/>
          <w:sz w:val="28"/>
          <w:szCs w:val="28"/>
        </w:rPr>
      </w:pPr>
    </w:p>
    <w:p w:rsidR="00B11816" w:rsidRPr="00A73B81" w:rsidRDefault="00B11816" w:rsidP="00B11816">
      <w:pPr>
        <w:tabs>
          <w:tab w:val="left" w:pos="5124"/>
        </w:tabs>
        <w:autoSpaceDE w:val="0"/>
        <w:autoSpaceDN w:val="0"/>
        <w:adjustRightInd w:val="0"/>
        <w:spacing w:after="0" w:line="240" w:lineRule="auto"/>
        <w:jc w:val="both"/>
        <w:rPr>
          <w:rFonts w:ascii="Times New Roman" w:hAnsi="Times New Roman" w:cs="Times New Roman"/>
          <w:sz w:val="28"/>
          <w:szCs w:val="28"/>
        </w:rPr>
      </w:pPr>
      <w:r w:rsidRPr="00A73B81">
        <w:rPr>
          <w:rFonts w:ascii="Times New Roman" w:hAnsi="Times New Roman" w:cs="Times New Roman"/>
          <w:sz w:val="28"/>
          <w:szCs w:val="28"/>
        </w:rPr>
        <w:tab/>
      </w:r>
    </w:p>
    <w:p w:rsidR="00B11816" w:rsidRPr="00A73B81" w:rsidRDefault="00B11816" w:rsidP="00B11816">
      <w:pPr>
        <w:spacing w:after="0" w:line="240" w:lineRule="auto"/>
        <w:jc w:val="both"/>
        <w:rPr>
          <w:rFonts w:ascii="Times New Roman" w:hAnsi="Times New Roman" w:cs="Times New Roman"/>
          <w:sz w:val="28"/>
          <w:szCs w:val="28"/>
        </w:rPr>
      </w:pPr>
      <w:r w:rsidRPr="00A73B81">
        <w:rPr>
          <w:rFonts w:ascii="Times New Roman" w:hAnsi="Times New Roman" w:cs="Times New Roman"/>
          <w:sz w:val="28"/>
          <w:szCs w:val="28"/>
        </w:rPr>
        <w:t xml:space="preserve">Глава Репьевского сельсовета </w:t>
      </w:r>
    </w:p>
    <w:p w:rsidR="00B11816" w:rsidRPr="00A73B81" w:rsidRDefault="00B11816" w:rsidP="00B11816">
      <w:pPr>
        <w:spacing w:after="0" w:line="240" w:lineRule="auto"/>
        <w:jc w:val="both"/>
        <w:rPr>
          <w:rFonts w:ascii="Times New Roman" w:hAnsi="Times New Roman" w:cs="Times New Roman"/>
          <w:sz w:val="28"/>
          <w:szCs w:val="28"/>
        </w:rPr>
      </w:pPr>
      <w:r w:rsidRPr="00A73B81">
        <w:rPr>
          <w:rFonts w:ascii="Times New Roman" w:hAnsi="Times New Roman" w:cs="Times New Roman"/>
          <w:sz w:val="28"/>
          <w:szCs w:val="28"/>
        </w:rPr>
        <w:t xml:space="preserve">Тогучинского  района Новосибирской области                      А.В. Строков </w:t>
      </w:r>
    </w:p>
    <w:p w:rsidR="00B11816" w:rsidRPr="00A73B81" w:rsidRDefault="00B11816" w:rsidP="00B11816">
      <w:pPr>
        <w:autoSpaceDE w:val="0"/>
        <w:autoSpaceDN w:val="0"/>
        <w:adjustRightInd w:val="0"/>
        <w:spacing w:after="0" w:line="240" w:lineRule="auto"/>
        <w:jc w:val="right"/>
        <w:rPr>
          <w:rFonts w:ascii="Times New Roman" w:hAnsi="Times New Roman" w:cs="Times New Roman"/>
          <w:sz w:val="28"/>
          <w:szCs w:val="28"/>
        </w:rPr>
      </w:pPr>
      <w:r w:rsidRPr="00A73B81">
        <w:rPr>
          <w:rFonts w:ascii="Times New Roman" w:hAnsi="Times New Roman" w:cs="Times New Roman"/>
          <w:sz w:val="28"/>
          <w:szCs w:val="28"/>
        </w:rPr>
        <w:br w:type="page"/>
      </w:r>
    </w:p>
    <w:p w:rsidR="00B11816" w:rsidRPr="00A73B81" w:rsidRDefault="00B11816" w:rsidP="00B11816">
      <w:pPr>
        <w:autoSpaceDE w:val="0"/>
        <w:autoSpaceDN w:val="0"/>
        <w:adjustRightInd w:val="0"/>
        <w:spacing w:after="0" w:line="240" w:lineRule="auto"/>
        <w:ind w:left="4253"/>
        <w:rPr>
          <w:rFonts w:ascii="Times New Roman" w:hAnsi="Times New Roman" w:cs="Times New Roman"/>
          <w:sz w:val="28"/>
          <w:szCs w:val="28"/>
        </w:rPr>
      </w:pPr>
      <w:r w:rsidRPr="00A73B81">
        <w:rPr>
          <w:rFonts w:ascii="Times New Roman" w:hAnsi="Times New Roman" w:cs="Times New Roman"/>
          <w:sz w:val="28"/>
          <w:szCs w:val="28"/>
        </w:rPr>
        <w:lastRenderedPageBreak/>
        <w:t>Приложение 1</w:t>
      </w:r>
    </w:p>
    <w:p w:rsidR="00B11816" w:rsidRPr="00A73B81" w:rsidRDefault="00B11816" w:rsidP="00B11816">
      <w:pPr>
        <w:autoSpaceDE w:val="0"/>
        <w:autoSpaceDN w:val="0"/>
        <w:adjustRightInd w:val="0"/>
        <w:spacing w:after="0" w:line="240" w:lineRule="auto"/>
        <w:ind w:left="4253"/>
        <w:rPr>
          <w:rFonts w:ascii="Times New Roman" w:hAnsi="Times New Roman" w:cs="Times New Roman"/>
          <w:sz w:val="28"/>
          <w:szCs w:val="28"/>
        </w:rPr>
      </w:pPr>
      <w:r w:rsidRPr="00A73B81">
        <w:rPr>
          <w:rFonts w:ascii="Times New Roman" w:hAnsi="Times New Roman" w:cs="Times New Roman"/>
          <w:sz w:val="28"/>
          <w:szCs w:val="28"/>
        </w:rPr>
        <w:t>к решению Совета депутатов</w:t>
      </w:r>
    </w:p>
    <w:p w:rsidR="00B11816" w:rsidRPr="00A73B81" w:rsidRDefault="00B11816" w:rsidP="00B11816">
      <w:pPr>
        <w:autoSpaceDE w:val="0"/>
        <w:autoSpaceDN w:val="0"/>
        <w:adjustRightInd w:val="0"/>
        <w:spacing w:after="0" w:line="240" w:lineRule="auto"/>
        <w:ind w:left="4253"/>
        <w:rPr>
          <w:rFonts w:ascii="Times New Roman" w:hAnsi="Times New Roman" w:cs="Times New Roman"/>
          <w:sz w:val="28"/>
          <w:szCs w:val="28"/>
        </w:rPr>
      </w:pPr>
      <w:r w:rsidRPr="00A73B81">
        <w:rPr>
          <w:rFonts w:ascii="Times New Roman" w:hAnsi="Times New Roman" w:cs="Times New Roman"/>
          <w:sz w:val="28"/>
          <w:szCs w:val="28"/>
        </w:rPr>
        <w:t>Репьевского сельсовета Тогучинского  района Новосибирской области</w:t>
      </w:r>
    </w:p>
    <w:p w:rsidR="00B11816" w:rsidRPr="00A73B81" w:rsidRDefault="00B11816" w:rsidP="00B11816">
      <w:pPr>
        <w:autoSpaceDE w:val="0"/>
        <w:autoSpaceDN w:val="0"/>
        <w:adjustRightInd w:val="0"/>
        <w:spacing w:after="0" w:line="240" w:lineRule="auto"/>
        <w:ind w:left="4253"/>
        <w:rPr>
          <w:rFonts w:ascii="Times New Roman" w:hAnsi="Times New Roman" w:cs="Times New Roman"/>
          <w:sz w:val="28"/>
          <w:szCs w:val="28"/>
        </w:rPr>
      </w:pPr>
      <w:r w:rsidRPr="00A73B81">
        <w:rPr>
          <w:rFonts w:ascii="Times New Roman" w:hAnsi="Times New Roman" w:cs="Times New Roman"/>
          <w:sz w:val="28"/>
          <w:szCs w:val="28"/>
        </w:rPr>
        <w:t>от 1</w:t>
      </w:r>
      <w:r>
        <w:rPr>
          <w:rFonts w:ascii="Times New Roman" w:hAnsi="Times New Roman" w:cs="Times New Roman"/>
          <w:sz w:val="28"/>
          <w:szCs w:val="28"/>
        </w:rPr>
        <w:t>1</w:t>
      </w:r>
      <w:r w:rsidRPr="00A73B81">
        <w:rPr>
          <w:rFonts w:ascii="Times New Roman" w:hAnsi="Times New Roman" w:cs="Times New Roman"/>
          <w:sz w:val="28"/>
          <w:szCs w:val="28"/>
        </w:rPr>
        <w:t xml:space="preserve">.05.2023 № </w:t>
      </w:r>
      <w:r>
        <w:rPr>
          <w:rFonts w:ascii="Times New Roman" w:hAnsi="Times New Roman" w:cs="Times New Roman"/>
          <w:sz w:val="28"/>
          <w:szCs w:val="28"/>
        </w:rPr>
        <w:t>12</w:t>
      </w: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p>
    <w:p w:rsidR="00B11816"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 xml:space="preserve">Положение о бюджетном процессе </w:t>
      </w: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в Репьевском  сельсовете</w:t>
      </w:r>
      <w:r>
        <w:rPr>
          <w:rFonts w:ascii="Times New Roman" w:hAnsi="Times New Roman" w:cs="Times New Roman"/>
          <w:bCs/>
          <w:sz w:val="28"/>
          <w:szCs w:val="28"/>
        </w:rPr>
        <w:t xml:space="preserve"> </w:t>
      </w:r>
      <w:r w:rsidRPr="00A73B81">
        <w:rPr>
          <w:rFonts w:ascii="Times New Roman" w:hAnsi="Times New Roman" w:cs="Times New Roman"/>
          <w:bCs/>
          <w:sz w:val="28"/>
          <w:szCs w:val="28"/>
        </w:rPr>
        <w:t>Тогучинского  района Новосибирской области</w:t>
      </w: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Глава 1. ОБЩИЕ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1. Предмет регулирования настоящего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Настоящее Положение регулирует бюджетные правоотношения в Репьевском сельсовете Тогучинского  района Новосибирской области (далее - муниципальное образование), возникающие в процессе составления и рассмотрения проекта бюджета  Репьевского сельсовета Тогучинского  района Новосибирской области, утверждения бюджета Репьевского сельсовета Тогучинского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Репьевского сельсовета Тогучинского  района Новосибирской области и их бюджетные полномочия.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 xml:space="preserve">Статья 2. Правовая основа бюджетного процесса в </w:t>
      </w:r>
      <w:r w:rsidRPr="00A73B81">
        <w:rPr>
          <w:rFonts w:ascii="Times New Roman" w:hAnsi="Times New Roman" w:cs="Times New Roman"/>
          <w:sz w:val="28"/>
          <w:szCs w:val="28"/>
        </w:rPr>
        <w:t xml:space="preserve">Репьевском сельсовете Тогучинского  района </w:t>
      </w:r>
      <w:r w:rsidRPr="00A73B81">
        <w:rPr>
          <w:rFonts w:ascii="Times New Roman" w:hAnsi="Times New Roman" w:cs="Times New Roman"/>
          <w:bCs/>
          <w:sz w:val="28"/>
          <w:szCs w:val="28"/>
        </w:rPr>
        <w:t>Новосибирской области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 xml:space="preserve">1. Правовую основу бюджетного процесса в Репьевском сельсовете Тогучинского  района Новосибирской области составляют </w:t>
      </w:r>
      <w:hyperlink r:id="rId8" w:history="1">
        <w:r w:rsidRPr="00A73B81">
          <w:rPr>
            <w:rFonts w:ascii="Times New Roman" w:hAnsi="Times New Roman" w:cs="Times New Roman"/>
            <w:sz w:val="28"/>
            <w:szCs w:val="28"/>
          </w:rPr>
          <w:t>Конституция</w:t>
        </w:r>
      </w:hyperlink>
      <w:r w:rsidRPr="00A73B81">
        <w:rPr>
          <w:rFonts w:ascii="Times New Roman" w:hAnsi="Times New Roman" w:cs="Times New Roman"/>
          <w:sz w:val="28"/>
          <w:szCs w:val="28"/>
        </w:rPr>
        <w:t xml:space="preserve"> Российской Федерации, Бюджетный </w:t>
      </w:r>
      <w:hyperlink r:id="rId9" w:history="1">
        <w:r w:rsidRPr="00A73B81">
          <w:rPr>
            <w:rFonts w:ascii="Times New Roman" w:hAnsi="Times New Roman" w:cs="Times New Roman"/>
            <w:sz w:val="28"/>
            <w:szCs w:val="28"/>
          </w:rPr>
          <w:t>кодекс</w:t>
        </w:r>
      </w:hyperlink>
      <w:r w:rsidRPr="00A73B81">
        <w:rPr>
          <w:rFonts w:ascii="Times New Roman" w:hAnsi="Times New Roman" w:cs="Times New Roman"/>
          <w:sz w:val="28"/>
          <w:szCs w:val="28"/>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сельского поселения Репьевского сельсовета Тогучинского  муниципального района Новосибирской области, нормативные правовые акты органов местного самоуправления муниципального образования, регулирующие бюджетные правоотношения.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Нормативные правовые акты органов местного самоуправления Репьевского сельсовета Тогучинского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применяется настоящее Положение.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lastRenderedPageBreak/>
        <w:t>3. Во исполнение настоящего Положения, иных нормативных правовых актов органов местного самоуправления Репьевского сельсовета Тогучинского  района Новосибирской области, регулирующих бюджетные правоотношения, органы местного самоуправления Репьевского сельсовета Тогучинского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Глава 2. ПОЛНОМОЧИЯ УЧАСТНИКОВ БЮДЖЕТНОГО</w:t>
      </w: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 xml:space="preserve">ПРОЦЕССА В </w:t>
      </w:r>
      <w:r w:rsidRPr="00A73B81">
        <w:rPr>
          <w:rFonts w:ascii="Times New Roman" w:hAnsi="Times New Roman" w:cs="Times New Roman"/>
          <w:sz w:val="28"/>
          <w:szCs w:val="28"/>
        </w:rPr>
        <w:t xml:space="preserve">РЕПЬЕВСКОМ </w:t>
      </w:r>
      <w:r w:rsidRPr="00A73B81">
        <w:rPr>
          <w:rFonts w:ascii="Times New Roman" w:hAnsi="Times New Roman" w:cs="Times New Roman"/>
          <w:sz w:val="28"/>
          <w:szCs w:val="28"/>
          <w:lang w:val="en-US"/>
        </w:rPr>
        <w:t>C</w:t>
      </w:r>
      <w:r w:rsidRPr="00A73B81">
        <w:rPr>
          <w:rFonts w:ascii="Times New Roman" w:hAnsi="Times New Roman" w:cs="Times New Roman"/>
          <w:sz w:val="28"/>
          <w:szCs w:val="28"/>
        </w:rPr>
        <w:t xml:space="preserve">ЕЛЬСОВЕТЕ ТОГУЧИНСКОГО  РАЙОНА </w:t>
      </w:r>
      <w:r w:rsidRPr="00A73B81">
        <w:rPr>
          <w:rFonts w:ascii="Times New Roman" w:hAnsi="Times New Roman" w:cs="Times New Roman"/>
          <w:bCs/>
          <w:sz w:val="28"/>
          <w:szCs w:val="28"/>
        </w:rPr>
        <w:t>НОВОСИБИРСКОЙ ОБЛАСТИ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 xml:space="preserve">Статья 3. Участники бюджетного процесса в </w:t>
      </w:r>
      <w:r w:rsidRPr="00A73B81">
        <w:rPr>
          <w:rFonts w:ascii="Times New Roman" w:hAnsi="Times New Roman" w:cs="Times New Roman"/>
          <w:sz w:val="28"/>
          <w:szCs w:val="28"/>
        </w:rPr>
        <w:t xml:space="preserve">Репьевском сельсовете Тогучинского  района </w:t>
      </w:r>
      <w:r w:rsidRPr="00A73B81">
        <w:rPr>
          <w:rFonts w:ascii="Times New Roman" w:hAnsi="Times New Roman" w:cs="Times New Roman"/>
          <w:bCs/>
          <w:sz w:val="28"/>
          <w:szCs w:val="28"/>
        </w:rPr>
        <w:t>Новосибирской области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 Участниками бюджетного процесса в Репьевском сельсовете Тогучинского  района Новосибирской области являются:</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Глава </w:t>
      </w:r>
      <w:r w:rsidRPr="00A73B81">
        <w:rPr>
          <w:rFonts w:ascii="Times New Roman" w:hAnsi="Times New Roman" w:cs="Times New Roman"/>
          <w:sz w:val="28"/>
          <w:szCs w:val="28"/>
        </w:rPr>
        <w:t xml:space="preserve">Репьевского сельсовета Тогучинского  </w:t>
      </w:r>
      <w:r w:rsidRPr="00A73B81">
        <w:rPr>
          <w:rFonts w:ascii="Times New Roman" w:eastAsia="Times New Roman" w:hAnsi="Times New Roman" w:cs="Times New Roman"/>
          <w:sz w:val="28"/>
          <w:szCs w:val="28"/>
        </w:rPr>
        <w:t>района Новосибирской области (далее - Глава муниципального образования);</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2) Совет депутатов Репьевского </w:t>
      </w:r>
      <w:r w:rsidRPr="00A73B81">
        <w:rPr>
          <w:rFonts w:ascii="Times New Roman" w:hAnsi="Times New Roman" w:cs="Times New Roman"/>
          <w:sz w:val="28"/>
          <w:szCs w:val="28"/>
        </w:rPr>
        <w:t xml:space="preserve"> сельсовета Тогучинского  </w:t>
      </w:r>
      <w:r w:rsidRPr="00A73B81">
        <w:rPr>
          <w:rFonts w:ascii="Times New Roman" w:eastAsia="Times New Roman" w:hAnsi="Times New Roman" w:cs="Times New Roman"/>
          <w:sz w:val="28"/>
          <w:szCs w:val="28"/>
        </w:rPr>
        <w:t xml:space="preserve">района Новосибирской области (далее – Совет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3) Администрация </w:t>
      </w:r>
      <w:r w:rsidRPr="00A73B81">
        <w:rPr>
          <w:rFonts w:ascii="Times New Roman" w:hAnsi="Times New Roman" w:cs="Times New Roman"/>
          <w:sz w:val="28"/>
          <w:szCs w:val="28"/>
        </w:rPr>
        <w:t xml:space="preserve">Репьевского  сельсовета Тогучинского  </w:t>
      </w:r>
      <w:r w:rsidRPr="00A73B81">
        <w:rPr>
          <w:rFonts w:ascii="Times New Roman" w:eastAsia="Times New Roman" w:hAnsi="Times New Roman" w:cs="Times New Roman"/>
          <w:sz w:val="28"/>
          <w:szCs w:val="28"/>
        </w:rPr>
        <w:t xml:space="preserve">района Новосибирской области (далее - администрация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eastAsia="Times New Roman" w:hAnsi="Times New Roman" w:cs="Times New Roman"/>
          <w:sz w:val="28"/>
          <w:szCs w:val="28"/>
        </w:rPr>
        <w:t xml:space="preserve">4) Финансовый орган </w:t>
      </w:r>
      <w:r w:rsidRPr="00A73B81">
        <w:rPr>
          <w:rFonts w:ascii="Times New Roman" w:hAnsi="Times New Roman" w:cs="Times New Roman"/>
          <w:sz w:val="28"/>
          <w:szCs w:val="28"/>
        </w:rPr>
        <w:t>Репьевского сельсовета Тогучинского  р</w:t>
      </w:r>
      <w:r w:rsidRPr="00A73B81">
        <w:rPr>
          <w:rFonts w:ascii="Times New Roman" w:eastAsia="Times New Roman" w:hAnsi="Times New Roman" w:cs="Times New Roman"/>
          <w:sz w:val="28"/>
          <w:szCs w:val="28"/>
        </w:rPr>
        <w:t xml:space="preserve">айона Новосибирской области  (далее – финансовый орган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5) Орган Репьевского сельсовета Тогучинского  района Новосибирской области, уполномоченный в сфере внутреннего муниципального финансового контроля в Репьевском сельсовете Тогучинского  района Новосибирской области (далее – орган контроля);</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6) Контрольно-счетный орган </w:t>
      </w:r>
      <w:r w:rsidRPr="00A73B81">
        <w:rPr>
          <w:rFonts w:ascii="Times New Roman" w:hAnsi="Times New Roman" w:cs="Times New Roman"/>
          <w:sz w:val="28"/>
          <w:szCs w:val="28"/>
        </w:rPr>
        <w:t xml:space="preserve">Тогучинского  </w:t>
      </w:r>
      <w:r w:rsidRPr="00A73B81">
        <w:rPr>
          <w:rFonts w:ascii="Times New Roman" w:eastAsia="Times New Roman" w:hAnsi="Times New Roman" w:cs="Times New Roman"/>
          <w:sz w:val="28"/>
          <w:szCs w:val="28"/>
        </w:rPr>
        <w:t>района Новосибирской области (далее – контрольно-счетный орган);</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7) Главный распорядитель (распорядитель) средств местного бюджета;</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8) Главные администраторы (администраторы) доходов местного бюджета;</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9) Главные администраторы (администраторы) источников финансирования дефицита местного бюджета;</w:t>
      </w:r>
    </w:p>
    <w:p w:rsidR="00B11816" w:rsidRPr="00A73B81" w:rsidRDefault="00B11816" w:rsidP="00B11816">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10) Получатели средств местного бюджета.</w:t>
      </w:r>
    </w:p>
    <w:p w:rsidR="00B11816" w:rsidRPr="00A73B81" w:rsidRDefault="00B11816" w:rsidP="00B11816">
      <w:pPr>
        <w:tabs>
          <w:tab w:val="left" w:pos="993"/>
        </w:tabs>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2. Бюджетные полномочия участников бюджетного процесса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определяются Бюджетным кодексом Российской Федерации, Уставом сельского поселения </w:t>
      </w:r>
      <w:r w:rsidRPr="00A73B81">
        <w:rPr>
          <w:rFonts w:ascii="Times New Roman" w:hAnsi="Times New Roman" w:cs="Times New Roman"/>
          <w:sz w:val="28"/>
          <w:szCs w:val="28"/>
        </w:rPr>
        <w:t xml:space="preserve">Репьевского сельсовета Тогучинского  </w:t>
      </w:r>
      <w:r w:rsidRPr="00A73B81">
        <w:rPr>
          <w:rFonts w:ascii="Times New Roman" w:eastAsia="Times New Roman" w:hAnsi="Times New Roman" w:cs="Times New Roman"/>
          <w:sz w:val="28"/>
          <w:szCs w:val="28"/>
        </w:rPr>
        <w:t xml:space="preserve">муниципального района Новосибирской области, </w:t>
      </w:r>
      <w:r w:rsidRPr="00A73B81">
        <w:rPr>
          <w:rFonts w:ascii="Times New Roman" w:eastAsia="Times New Roman" w:hAnsi="Times New Roman" w:cs="Times New Roman"/>
          <w:sz w:val="28"/>
          <w:szCs w:val="28"/>
        </w:rPr>
        <w:lastRenderedPageBreak/>
        <w:t>настоящим Положением и иными нормативными правовыми актами, регулирующими бюджетные правоотношения.</w:t>
      </w:r>
    </w:p>
    <w:p w:rsidR="00B11816" w:rsidRPr="00A73B81" w:rsidRDefault="00B11816" w:rsidP="00B11816">
      <w:pPr>
        <w:tabs>
          <w:tab w:val="left" w:pos="5529"/>
        </w:tabs>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hAnsi="Times New Roman" w:cs="Times New Roman"/>
          <w:bCs/>
          <w:sz w:val="28"/>
          <w:szCs w:val="28"/>
        </w:rPr>
        <w:t>Статья 4.</w:t>
      </w:r>
      <w:r w:rsidRPr="00A73B81">
        <w:rPr>
          <w:rFonts w:ascii="Times New Roman" w:eastAsia="Times New Roman" w:hAnsi="Times New Roman" w:cs="Times New Roman"/>
          <w:sz w:val="28"/>
          <w:szCs w:val="28"/>
        </w:rPr>
        <w:t xml:space="preserve"> Бюджетные полномочия Главы </w:t>
      </w:r>
      <w:r w:rsidRPr="00A73B81">
        <w:rPr>
          <w:rFonts w:ascii="Times New Roman" w:hAnsi="Times New Roman" w:cs="Times New Roman"/>
          <w:sz w:val="28"/>
          <w:szCs w:val="28"/>
        </w:rPr>
        <w:t xml:space="preserve">муниципального образования  </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A73B81">
        <w:rPr>
          <w:rFonts w:ascii="Times New Roman" w:eastAsia="Times New Roman" w:hAnsi="Times New Roman" w:cs="Times New Roman"/>
          <w:sz w:val="28"/>
          <w:szCs w:val="28"/>
        </w:rPr>
        <w:t>Исполнение обязательств по реализации плана восстановления платежеспособности муниципального образования.</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A73B81">
        <w:rPr>
          <w:rFonts w:ascii="Times New Roman" w:eastAsia="Times New Roman" w:hAnsi="Times New Roman" w:cs="Times New Roman"/>
          <w:sz w:val="28"/>
          <w:szCs w:val="28"/>
        </w:rPr>
        <w:t xml:space="preserve">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 xml:space="preserve">Статья 5. Бюджетные полномочия </w:t>
      </w:r>
      <w:r w:rsidRPr="00A73B81">
        <w:rPr>
          <w:rFonts w:ascii="Times New Roman" w:eastAsia="Times New Roman" w:hAnsi="Times New Roman" w:cs="Times New Roman"/>
          <w:sz w:val="28"/>
          <w:szCs w:val="28"/>
        </w:rPr>
        <w:t xml:space="preserve">Совета депутатов </w:t>
      </w:r>
      <w:r w:rsidRPr="00A73B81">
        <w:rPr>
          <w:rFonts w:ascii="Times New Roman" w:hAnsi="Times New Roman" w:cs="Times New Roman"/>
          <w:sz w:val="28"/>
          <w:szCs w:val="28"/>
        </w:rPr>
        <w:t xml:space="preserve">муниципального образования  </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 К бюджетным полномочиям</w:t>
      </w:r>
      <w:r w:rsidRPr="00A73B81">
        <w:rPr>
          <w:rFonts w:ascii="Times New Roman" w:eastAsia="Times New Roman" w:hAnsi="Times New Roman" w:cs="Times New Roman"/>
          <w:sz w:val="28"/>
          <w:szCs w:val="28"/>
        </w:rPr>
        <w:t xml:space="preserve"> Совета депутатов </w:t>
      </w:r>
      <w:r w:rsidRPr="00A73B81">
        <w:rPr>
          <w:rFonts w:ascii="Times New Roman" w:hAnsi="Times New Roman" w:cs="Times New Roman"/>
          <w:sz w:val="28"/>
          <w:szCs w:val="28"/>
        </w:rPr>
        <w:t>муниципального образования  относятся: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bookmarkStart w:id="0" w:name="Par70"/>
      <w:bookmarkEnd w:id="0"/>
      <w:r w:rsidRPr="00A73B81">
        <w:rPr>
          <w:rFonts w:ascii="Times New Roman" w:hAnsi="Times New Roman" w:cs="Times New Roman"/>
          <w:sz w:val="28"/>
          <w:szCs w:val="28"/>
        </w:rPr>
        <w:t>1) установление порядка рассмотрения проекта местного бюджета, утверждения местного бюджета, осуществления контроля за его исполнением;</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 рассмотрение проекта решения о местном бюджете, принятие решения об утверждении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муниципального образования  на очередной финансовый год и плановый период; рассмотрение проекта местного бюджета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4) проведение публичных слушаний по проекту местного бюджета и годовому отчету об исполнении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5) рассмотрение годового отчета об исполнении местного бюджета, принятие решения об его утверждении;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bookmarkStart w:id="1" w:name="Par78"/>
      <w:bookmarkEnd w:id="1"/>
      <w:r w:rsidRPr="00A73B81">
        <w:rPr>
          <w:rFonts w:ascii="Times New Roman" w:hAnsi="Times New Roman" w:cs="Times New Roman"/>
          <w:sz w:val="28"/>
          <w:szCs w:val="28"/>
        </w:rPr>
        <w:t>6)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7) установление расходных обязательств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8) 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9) установление целей, порядка и условий предоставления субсидий из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10) установление целей, порядка и условий предоставления иных межбюджетных трансфертов из местного бюджета;</w:t>
      </w:r>
    </w:p>
    <w:p w:rsidR="00B11816" w:rsidRPr="00A73B81" w:rsidRDefault="00B11816" w:rsidP="00B11816">
      <w:pPr>
        <w:autoSpaceDE w:val="0"/>
        <w:autoSpaceDN w:val="0"/>
        <w:adjustRightInd w:val="0"/>
        <w:spacing w:after="0" w:line="240" w:lineRule="auto"/>
        <w:ind w:firstLine="851"/>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11) в случаях, предусмотренных законодательством Российской Федерации, установление ответственности за нарушение нормативных правовых актов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по вопросам регулирования бюджетных правоотношений;</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eastAsia="Times New Roman" w:hAnsi="Times New Roman" w:cs="Times New Roman"/>
          <w:sz w:val="28"/>
          <w:szCs w:val="28"/>
        </w:rPr>
        <w:lastRenderedPageBreak/>
        <w:t>12) утверждение плана восстановления платежеспособности муниципального образования</w:t>
      </w:r>
      <w:r w:rsidRPr="00A73B81">
        <w:rPr>
          <w:rFonts w:ascii="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13)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муниципального образования .</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2. Реализация </w:t>
      </w:r>
      <w:hyperlink w:anchor="Par70" w:history="1">
        <w:r w:rsidRPr="00A73B81">
          <w:rPr>
            <w:rFonts w:ascii="Times New Roman" w:hAnsi="Times New Roman" w:cs="Times New Roman"/>
            <w:sz w:val="28"/>
            <w:szCs w:val="28"/>
          </w:rPr>
          <w:t>пунктов 1</w:t>
        </w:r>
      </w:hyperlink>
      <w:r w:rsidRPr="00A73B81">
        <w:rPr>
          <w:rFonts w:ascii="Times New Roman" w:hAnsi="Times New Roman" w:cs="Times New Roman"/>
          <w:sz w:val="28"/>
          <w:szCs w:val="28"/>
        </w:rPr>
        <w:t xml:space="preserve">, 2, 5, </w:t>
      </w:r>
      <w:hyperlink w:anchor="Par78" w:history="1">
        <w:r w:rsidRPr="00A73B81">
          <w:rPr>
            <w:rFonts w:ascii="Times New Roman" w:hAnsi="Times New Roman" w:cs="Times New Roman"/>
            <w:sz w:val="28"/>
            <w:szCs w:val="28"/>
          </w:rPr>
          <w:t>7</w:t>
        </w:r>
      </w:hyperlink>
      <w:r w:rsidRPr="00A73B81">
        <w:rPr>
          <w:rFonts w:ascii="Times New Roman" w:hAnsi="Times New Roman" w:cs="Times New Roman"/>
          <w:sz w:val="28"/>
          <w:szCs w:val="28"/>
        </w:rPr>
        <w:t>, 9, 10, 11, 13 части 1 настоящей статьи осуществляется путем принятия решений.</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 xml:space="preserve">Статья 6. Бюджетные полномочия администрации </w:t>
      </w:r>
      <w:r w:rsidRPr="00A73B81">
        <w:rPr>
          <w:rFonts w:ascii="Times New Roman" w:hAnsi="Times New Roman" w:cs="Times New Roman"/>
          <w:sz w:val="28"/>
          <w:szCs w:val="28"/>
        </w:rPr>
        <w:t xml:space="preserve">муниципального образования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 xml:space="preserve">К бюджетным полномочиям </w:t>
      </w:r>
      <w:r w:rsidRPr="00A73B81">
        <w:rPr>
          <w:rFonts w:ascii="Times New Roman" w:hAnsi="Times New Roman" w:cs="Times New Roman"/>
          <w:bCs/>
          <w:sz w:val="28"/>
          <w:szCs w:val="28"/>
        </w:rPr>
        <w:t xml:space="preserve">администрации </w:t>
      </w:r>
      <w:r w:rsidRPr="00A73B81">
        <w:rPr>
          <w:rFonts w:ascii="Times New Roman" w:hAnsi="Times New Roman" w:cs="Times New Roman"/>
          <w:sz w:val="28"/>
          <w:szCs w:val="28"/>
        </w:rPr>
        <w:t>муниципального образования  относятся: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 рассмотрение и утверждение основных направлений бюджетной и налоговой политики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5) внесение проекта бюджета с необходимыми документами и материалами на утверждение в представительный орган;</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6) обеспечение исполнения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7) осуществление контроля за исполнением местного бюджета;</w:t>
      </w:r>
    </w:p>
    <w:p w:rsidR="00B11816" w:rsidRPr="00A73B81" w:rsidRDefault="00B11816" w:rsidP="00B11816">
      <w:pPr>
        <w:widowControl w:val="0"/>
        <w:spacing w:after="0" w:line="240" w:lineRule="auto"/>
        <w:ind w:firstLine="851"/>
        <w:jc w:val="both"/>
        <w:rPr>
          <w:rFonts w:ascii="Times New Roman" w:eastAsia="Calibri" w:hAnsi="Times New Roman" w:cs="Times New Roman"/>
          <w:sz w:val="28"/>
          <w:szCs w:val="28"/>
        </w:rPr>
      </w:pPr>
      <w:r w:rsidRPr="00A73B81">
        <w:rPr>
          <w:rFonts w:ascii="Times New Roman" w:eastAsia="Times New Roman" w:hAnsi="Times New Roman" w:cs="Times New Roman"/>
          <w:sz w:val="28"/>
          <w:szCs w:val="28"/>
          <w:lang w:eastAsia="ru-RU"/>
        </w:rPr>
        <w:t xml:space="preserve">8) </w:t>
      </w:r>
      <w:r w:rsidRPr="00A73B81">
        <w:rPr>
          <w:rFonts w:ascii="Times New Roman" w:eastAsia="Calibri" w:hAnsi="Times New Roman" w:cs="Times New Roman"/>
          <w:sz w:val="28"/>
          <w:szCs w:val="28"/>
        </w:rPr>
        <w:t>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9) обеспечение составления бюджетной отчетности;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10) представление отчета об исполнении бюджета на утверждение представительным органом;</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11) обеспечение управления муниципальным долгом;</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12) принятие в соответствии с законодательством Российской Федерации, нормативных правовых актов органов местного самоуправления муниципального образования, устанавливающих расходные обязательства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13) исполнение расходных обязательств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lastRenderedPageBreak/>
        <w:t>14) установление порядка использования бюджетных ассигнований резервного фонда администрации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15) принятие решений по использованию бюджетных ассигнований резервного фонда администрации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16) заключение договоров о предоставлении муниципальных гарантий муниципального образования,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17) предоставление муниципальных гарантий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eastAsia="Times New Roman" w:hAnsi="Times New Roman" w:cs="Times New Roman"/>
          <w:sz w:val="28"/>
          <w:szCs w:val="28"/>
          <w:lang w:eastAsia="ru-RU"/>
        </w:rPr>
        <w:t>18)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19) принятие решений о списании сумм задолженности по бюджетным кредитам;</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20) установление порядка проведения реструктуризации обязательств (задолженности) по бюджетному кредиту;</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21) предоставление межбюджетных трансфертов из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22) утверждение порядков финансирования мероприятий, предусмотренных муниципальными программами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23) установление порядка определения объема и предоставления субсидий некоммерческим организациям, не являющимся муниципальными учреждениями;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24) установление предельных объемов размещения муниципальных ценных бумаг муниципального образования  на очередной финансовый год и каждый год планового периода по номинальной стоимости;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25) представление в Совет депутатов муниципального образования  отчета и иной бюджетной отчетности об исполнении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26)  утверждение отчета об исполнении местного бюджета за первый квартал, полугодие, девять месяцев текущего финансового года;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27)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28)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29) обеспечение опубликования ежеквартальных сведений о ходе исполнения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30)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w:t>
      </w:r>
      <w:r w:rsidRPr="00A73B81">
        <w:rPr>
          <w:rFonts w:ascii="Times New Roman" w:hAnsi="Times New Roman" w:cs="Times New Roman"/>
          <w:sz w:val="28"/>
          <w:szCs w:val="28"/>
        </w:rPr>
        <w:lastRenderedPageBreak/>
        <w:t>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 на срок реализации указанных решений;</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31) установление случаев заключения от имени муниципального образования  муниципальных контрактов, предусмотренных </w:t>
      </w:r>
      <w:hyperlink r:id="rId10" w:history="1">
        <w:r w:rsidRPr="00A73B81">
          <w:rPr>
            <w:rFonts w:ascii="Times New Roman" w:hAnsi="Times New Roman" w:cs="Times New Roman"/>
            <w:sz w:val="28"/>
            <w:szCs w:val="28"/>
          </w:rPr>
          <w:t>абзацем третьим части 3 статьи 72</w:t>
        </w:r>
      </w:hyperlink>
      <w:r w:rsidRPr="00A73B81">
        <w:rPr>
          <w:rFonts w:ascii="Times New Roman" w:hAnsi="Times New Roman" w:cs="Times New Roman"/>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32) принятие решений о заключении от имени муниципального образования  муниципальных контрактов, предусмотренных </w:t>
      </w:r>
      <w:hyperlink r:id="rId11" w:history="1">
        <w:r w:rsidRPr="00A73B81">
          <w:rPr>
            <w:rFonts w:ascii="Times New Roman" w:hAnsi="Times New Roman" w:cs="Times New Roman"/>
            <w:sz w:val="28"/>
            <w:szCs w:val="28"/>
          </w:rPr>
          <w:t>абзацем третьим части 3 статьи 72</w:t>
        </w:r>
      </w:hyperlink>
      <w:r w:rsidRPr="00A73B81">
        <w:rPr>
          <w:rFonts w:ascii="Times New Roman" w:hAnsi="Times New Roman" w:cs="Times New Roman"/>
          <w:sz w:val="28"/>
          <w:szCs w:val="28"/>
        </w:rPr>
        <w:t xml:space="preserve"> Бюджетного кодекса Российской Федерации, а также определение порядка принятия указанных решений;</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33)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34) утверждение бюджетного прогноза (изменений бюджетного прогноза) муниципального образования  на долгосрочный период;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35) установление порядка формирования и ведения реестра источников доходов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36) установление порядка формирования перечня налоговых расходов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37) установление порядка осуществления оценки налоговых расходов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38)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7. Бюджетные полномочия финансового органа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К бюджетным полномочиям финансового органа относятся: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 разработка и представление в администрацию муниципального образования  основных направлений бюджетной, налоговой политики и кредитной политики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 разработка и представление в администрацию муниципального образования  бюджетного прогноза (изменений бюджетного прогноза муниципального образования  на долгосрочный период;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3) организация составления и составление проекта местного бюджета, представление его в администрацию сельсовета;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4) осуществление методического руководства в области составления и исполнения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5) разработка и представление в администрацию муниципального образования  прогноза основных характеристик местного бюджета на </w:t>
      </w:r>
      <w:r w:rsidRPr="00A73B81">
        <w:rPr>
          <w:rFonts w:ascii="Times New Roman" w:hAnsi="Times New Roman" w:cs="Times New Roman"/>
          <w:sz w:val="28"/>
          <w:szCs w:val="28"/>
        </w:rPr>
        <w:lastRenderedPageBreak/>
        <w:t>очередной финансовый год и плановый период и прогноза местного бюджета на очередной финансовый год;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7) установление порядка составления бюджетной отчетности;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8) проектирование предельных объемов бюджетных ассигнований по главным распорядителям средств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9) ведение муниципальной долговой книги;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10) организация исполнения местного бюджет;</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13) разработка проектов методик распределения и порядка предоставления межбюджетных трансфертов из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15) осуществление методологического руководства по </w:t>
      </w:r>
      <w:hyperlink r:id="rId12" w:history="1">
        <w:r w:rsidRPr="00A73B81">
          <w:rPr>
            <w:rFonts w:ascii="Times New Roman" w:hAnsi="Times New Roman" w:cs="Times New Roman"/>
            <w:sz w:val="28"/>
            <w:szCs w:val="28"/>
          </w:rPr>
          <w:t>бухгалтерскому учету</w:t>
        </w:r>
      </w:hyperlink>
      <w:r w:rsidRPr="00A73B81">
        <w:rPr>
          <w:rFonts w:ascii="Times New Roman" w:hAnsi="Times New Roman" w:cs="Times New Roman"/>
          <w:sz w:val="28"/>
          <w:szCs w:val="28"/>
        </w:rPr>
        <w:t xml:space="preserve"> и </w:t>
      </w:r>
      <w:hyperlink r:id="rId13" w:history="1">
        <w:r w:rsidRPr="00A73B81">
          <w:rPr>
            <w:rFonts w:ascii="Times New Roman" w:hAnsi="Times New Roman" w:cs="Times New Roman"/>
            <w:sz w:val="28"/>
            <w:szCs w:val="28"/>
          </w:rPr>
          <w:t>отчетности</w:t>
        </w:r>
      </w:hyperlink>
      <w:r w:rsidRPr="00A73B81">
        <w:rPr>
          <w:rFonts w:ascii="Times New Roman" w:hAnsi="Times New Roman" w:cs="Times New Roman"/>
          <w:sz w:val="28"/>
          <w:szCs w:val="28"/>
        </w:rPr>
        <w:t>муниципальных учреждений;</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16) 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17) исполнение судебных актов по искам муниципального образования  в установленном </w:t>
      </w:r>
      <w:hyperlink r:id="rId14" w:history="1">
        <w:r w:rsidRPr="00A73B81">
          <w:rPr>
            <w:rFonts w:ascii="Times New Roman" w:hAnsi="Times New Roman" w:cs="Times New Roman"/>
            <w:sz w:val="28"/>
            <w:szCs w:val="28"/>
          </w:rPr>
          <w:t>порядке</w:t>
        </w:r>
      </w:hyperlink>
      <w:r w:rsidRPr="00A73B81">
        <w:rPr>
          <w:rFonts w:ascii="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18) формирование и ведение реестра источников доходов муниципального образования, реестр источников доходов муниципального образования , а также перечень источников доходов бюджетов бюджетной системы Российской Федерации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lastRenderedPageBreak/>
        <w:t>19) установление порядка составления и ведения кассового плана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21) управление средствами на едином счете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22) ведение реестра расходных обязательств муниципального образования  в порядке, установленном администрацией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25) разработка программ муниципальных внутренних заимствований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26) разработка программы муниципальных гарантий муниципального образования  в валюте Российской Федерации;</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28) формирование и ведение реестра источников доходов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29) утверждение перечня кодов видов источников финансирования дефицита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30)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нормативными правовыми актами органов местного самоуправления муниципального образования  </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31) установление перечня и кодов целевых статей расходов местного бюджета, если иное не установлено Бюджетным </w:t>
      </w:r>
      <w:hyperlink r:id="rId15" w:history="1">
        <w:r w:rsidRPr="00A73B81">
          <w:rPr>
            <w:rFonts w:ascii="Times New Roman" w:hAnsi="Times New Roman" w:cs="Times New Roman"/>
            <w:sz w:val="28"/>
            <w:szCs w:val="28"/>
          </w:rPr>
          <w:t>кодексом</w:t>
        </w:r>
      </w:hyperlink>
      <w:r w:rsidRPr="00A73B81">
        <w:rPr>
          <w:rFonts w:ascii="Times New Roman" w:hAnsi="Times New Roman" w:cs="Times New Roman"/>
          <w:sz w:val="28"/>
          <w:szCs w:val="28"/>
        </w:rPr>
        <w:t xml:space="preserve"> Российской Федерации;</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32) установление порядка исполнения решений о применении бюджетных мер принуждения за совершение бюджетного нарушения;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33) исполнение решения о применении бюджетных мер принуждения, предусмотренных Бюджетным </w:t>
      </w:r>
      <w:hyperlink r:id="rId16" w:history="1">
        <w:r w:rsidRPr="00A73B81">
          <w:rPr>
            <w:rFonts w:ascii="Times New Roman" w:hAnsi="Times New Roman" w:cs="Times New Roman"/>
            <w:sz w:val="28"/>
            <w:szCs w:val="28"/>
          </w:rPr>
          <w:t>кодексом</w:t>
        </w:r>
      </w:hyperlink>
      <w:r w:rsidRPr="00A73B81">
        <w:rPr>
          <w:rFonts w:ascii="Times New Roman" w:hAnsi="Times New Roman" w:cs="Times New Roman"/>
          <w:sz w:val="28"/>
          <w:szCs w:val="28"/>
        </w:rPr>
        <w:t xml:space="preserve"> Российской Федерации, решения об изменении (отмене) указанного решения;</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 xml:space="preserve">34) применение бюджетных мер принуждения, предусмотренных </w:t>
      </w:r>
      <w:r w:rsidRPr="00A73B81">
        <w:rPr>
          <w:rFonts w:ascii="Times New Roman" w:eastAsia="Times New Roman" w:hAnsi="Times New Roman" w:cs="Times New Roman"/>
          <w:sz w:val="28"/>
          <w:szCs w:val="28"/>
          <w:lang w:eastAsia="ru-RU"/>
        </w:rPr>
        <w:lastRenderedPageBreak/>
        <w:t>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35) установление порядка исполнения решения о применении бюджетных мер принуждения за совершение бюджетного нарушения;</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36)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37)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B11816" w:rsidRPr="00A73B81" w:rsidRDefault="00B11816" w:rsidP="00B11816">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38)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районного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eastAsia="Times New Roman" w:hAnsi="Times New Roman" w:cs="Times New Roman"/>
          <w:sz w:val="28"/>
          <w:szCs w:val="28"/>
          <w:lang w:eastAsia="ru-RU"/>
        </w:rPr>
        <w:t>39)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r w:rsidRPr="00A73B81">
        <w:rPr>
          <w:rFonts w:ascii="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40)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41)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42)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lastRenderedPageBreak/>
        <w:t>43) осуществление иных полномочий в соответствии с федеральным законодательством и нормативными правовыми актами органов местного самоуправления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8. Бюджетные полномочия органа контроля сельсовета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К бюджетным полномочиям органа контроля сельсовета относятся:</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муниципального образования ;</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7" w:history="1">
        <w:r w:rsidRPr="00A73B81">
          <w:rPr>
            <w:rFonts w:ascii="Times New Roman" w:hAnsi="Times New Roman" w:cs="Times New Roman"/>
            <w:sz w:val="28"/>
            <w:szCs w:val="28"/>
          </w:rPr>
          <w:t>кодексом</w:t>
        </w:r>
      </w:hyperlink>
      <w:r w:rsidRPr="00A73B81">
        <w:rPr>
          <w:rFonts w:ascii="Times New Roman" w:hAnsi="Times New Roman" w:cs="Times New Roman"/>
          <w:sz w:val="28"/>
          <w:szCs w:val="28"/>
        </w:rPr>
        <w:t xml:space="preserve"> Российской Федерации, условий договоров (соглашений), заключенных в целях исполнения муниципальных контрактов;</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муниципального образования  ,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B11816" w:rsidRPr="00A73B81" w:rsidRDefault="00B11816" w:rsidP="00B11816">
      <w:pPr>
        <w:autoSpaceDE w:val="0"/>
        <w:autoSpaceDN w:val="0"/>
        <w:adjustRightInd w:val="0"/>
        <w:spacing w:after="0" w:line="240" w:lineRule="auto"/>
        <w:ind w:firstLine="851"/>
        <w:jc w:val="both"/>
        <w:rPr>
          <w:rFonts w:ascii="Times New Roman" w:hAnsi="Times New Roman" w:cs="Times New Roman"/>
          <w:sz w:val="28"/>
          <w:szCs w:val="28"/>
        </w:rPr>
      </w:pPr>
      <w:r w:rsidRPr="00A73B81">
        <w:rPr>
          <w:rFonts w:ascii="Times New Roman" w:hAnsi="Times New Roman" w:cs="Times New Roman"/>
          <w:sz w:val="28"/>
          <w:szCs w:val="28"/>
        </w:rPr>
        <w:t xml:space="preserve">6) иные полномочия в соответствии с Бюджетным </w:t>
      </w:r>
      <w:hyperlink r:id="rId18" w:history="1">
        <w:r w:rsidRPr="00A73B81">
          <w:rPr>
            <w:rFonts w:ascii="Times New Roman" w:hAnsi="Times New Roman" w:cs="Times New Roman"/>
            <w:sz w:val="28"/>
            <w:szCs w:val="28"/>
          </w:rPr>
          <w:t>кодексом</w:t>
        </w:r>
      </w:hyperlink>
      <w:r w:rsidRPr="00A73B81">
        <w:rPr>
          <w:rFonts w:ascii="Times New Roman" w:hAnsi="Times New Roman" w:cs="Times New Roman"/>
          <w:sz w:val="28"/>
          <w:szCs w:val="28"/>
        </w:rPr>
        <w:t xml:space="preserve"> Российской Федерации.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9. Бюджетные полномочия контрольно-счетного органа сельсовета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К полномочиям контрольно-счетного органа сельсовета относятся:</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2) экспертиза проектов местного бюджета, проверка и анализ обоснованности его показателей;</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3) внешняя проверка годового отчета об исполнении местного бюджета;</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lastRenderedPageBreak/>
        <w:t>4) проведение аудита в сфере закупок товаров, работ и услуг в соответствии с </w:t>
      </w:r>
      <w:hyperlink r:id="rId19" w:anchor="/document/70353464/entry/98" w:history="1">
        <w:r w:rsidRPr="00A73B81">
          <w:rPr>
            <w:rStyle w:val="a6"/>
            <w:color w:val="auto"/>
            <w:sz w:val="28"/>
            <w:szCs w:val="28"/>
            <w:u w:val="none"/>
          </w:rPr>
          <w:t>Федеральным законом</w:t>
        </w:r>
      </w:hyperlink>
      <w:r w:rsidRPr="00A73B81">
        <w:rPr>
          <w:sz w:val="28"/>
          <w:szCs w:val="28"/>
        </w:rPr>
        <w:t> от 5 апреля 2013 года N 44-ФЗ "О контрактной системе в сфере закупок товаров, работ, услуг для обеспечения государственных и муниципальных нужд";</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8) 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представительный орган муниципального образования и главе муниципального образования;</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10) осуществление контроля за состоянием муниципального внутреннего и внешнего долга;</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11)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контрольно-счетного органа муниципального образования;</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12) участие в пределах полномочий в мероприятиях, направленных на противодействие коррупции;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13)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представительного органа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lastRenderedPageBreak/>
        <w:t xml:space="preserve"> 2. Внешний муниципальный финансовый контроль осуществляется </w:t>
      </w:r>
      <w:r w:rsidRPr="00A73B81">
        <w:rPr>
          <w:rFonts w:ascii="Times New Roman" w:hAnsi="Times New Roman" w:cs="Times New Roman"/>
          <w:bCs/>
          <w:sz w:val="28"/>
          <w:szCs w:val="28"/>
        </w:rPr>
        <w:t xml:space="preserve">ревизионной комиссией </w:t>
      </w:r>
      <w:r w:rsidRPr="00A73B81">
        <w:rPr>
          <w:rFonts w:ascii="Times New Roman" w:hAnsi="Times New Roman" w:cs="Times New Roman"/>
          <w:sz w:val="28"/>
          <w:szCs w:val="28"/>
        </w:rPr>
        <w:t xml:space="preserve">Тогучинского  </w:t>
      </w:r>
      <w:r w:rsidRPr="00A73B81">
        <w:rPr>
          <w:rFonts w:ascii="Times New Roman" w:hAnsi="Times New Roman" w:cs="Times New Roman"/>
          <w:bCs/>
          <w:sz w:val="28"/>
          <w:szCs w:val="28"/>
        </w:rPr>
        <w:t xml:space="preserve">района Новосибирской области (далее – Ревизионная комиссия) по Соглашению, заключенному между Советом депутатов </w:t>
      </w:r>
      <w:r w:rsidRPr="00A73B81">
        <w:rPr>
          <w:rFonts w:ascii="Times New Roman" w:hAnsi="Times New Roman" w:cs="Times New Roman"/>
          <w:sz w:val="28"/>
          <w:szCs w:val="28"/>
        </w:rPr>
        <w:t>муниципального образования</w:t>
      </w:r>
      <w:r w:rsidRPr="00A73B81">
        <w:rPr>
          <w:rFonts w:ascii="Times New Roman" w:hAnsi="Times New Roman" w:cs="Times New Roman"/>
          <w:bCs/>
          <w:sz w:val="28"/>
          <w:szCs w:val="28"/>
        </w:rPr>
        <w:t xml:space="preserve">, Советом депутатов </w:t>
      </w:r>
      <w:r w:rsidRPr="00A73B81">
        <w:rPr>
          <w:rFonts w:ascii="Times New Roman" w:hAnsi="Times New Roman" w:cs="Times New Roman"/>
          <w:sz w:val="28"/>
          <w:szCs w:val="28"/>
        </w:rPr>
        <w:t xml:space="preserve">Тогучинского  </w:t>
      </w:r>
      <w:r w:rsidRPr="00A73B81">
        <w:rPr>
          <w:rFonts w:ascii="Times New Roman" w:hAnsi="Times New Roman" w:cs="Times New Roman"/>
          <w:bCs/>
          <w:sz w:val="28"/>
          <w:szCs w:val="28"/>
        </w:rPr>
        <w:t xml:space="preserve">района Новосибирской области и ревизионной комиссией </w:t>
      </w:r>
      <w:r w:rsidRPr="00A73B81">
        <w:rPr>
          <w:rFonts w:ascii="Times New Roman" w:hAnsi="Times New Roman" w:cs="Times New Roman"/>
          <w:sz w:val="28"/>
          <w:szCs w:val="28"/>
        </w:rPr>
        <w:t xml:space="preserve">Тогучинского  </w:t>
      </w:r>
      <w:r w:rsidRPr="00A73B81">
        <w:rPr>
          <w:rFonts w:ascii="Times New Roman" w:hAnsi="Times New Roman" w:cs="Times New Roman"/>
          <w:bCs/>
          <w:sz w:val="28"/>
          <w:szCs w:val="28"/>
        </w:rPr>
        <w:t xml:space="preserve">района Новосибирской области на основании решений, принятых Советом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hAnsi="Times New Roman" w:cs="Times New Roman"/>
          <w:bCs/>
          <w:sz w:val="28"/>
          <w:szCs w:val="28"/>
        </w:rPr>
        <w:t xml:space="preserve">и Советом депутатов </w:t>
      </w:r>
      <w:r w:rsidRPr="00A73B81">
        <w:rPr>
          <w:rFonts w:ascii="Times New Roman" w:hAnsi="Times New Roman" w:cs="Times New Roman"/>
          <w:sz w:val="28"/>
          <w:szCs w:val="28"/>
        </w:rPr>
        <w:t xml:space="preserve">Тогучинского  </w:t>
      </w:r>
      <w:r w:rsidRPr="00A73B81">
        <w:rPr>
          <w:rFonts w:ascii="Times New Roman" w:hAnsi="Times New Roman" w:cs="Times New Roman"/>
          <w:bCs/>
          <w:sz w:val="28"/>
          <w:szCs w:val="28"/>
        </w:rPr>
        <w:t>района Новосибирской области.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10. Бюджетные полномочия главных распорядителей (распорядителей) средств местного бюджета</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 Главный распорядитель бюджетных средств обладает следующими бюджетными полномочиями: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2) формирует </w:t>
      </w:r>
      <w:hyperlink r:id="rId20" w:anchor="/multilink/12112604/paragraph/7477/number/0" w:history="1">
        <w:r w:rsidRPr="00A73B81">
          <w:rPr>
            <w:rStyle w:val="a6"/>
            <w:color w:val="auto"/>
            <w:sz w:val="28"/>
            <w:szCs w:val="28"/>
            <w:u w:val="none"/>
          </w:rPr>
          <w:t>перечень</w:t>
        </w:r>
      </w:hyperlink>
      <w:r w:rsidRPr="00A73B81">
        <w:rPr>
          <w:sz w:val="28"/>
          <w:szCs w:val="28"/>
        </w:rPr>
        <w:t> подведомственных ему распорядителей и получателей бюджетных средств;</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3) </w:t>
      </w:r>
      <w:hyperlink r:id="rId21" w:anchor="/document/55182098/entry/1000" w:history="1">
        <w:r w:rsidRPr="00A73B81">
          <w:rPr>
            <w:rStyle w:val="a6"/>
            <w:color w:val="auto"/>
            <w:sz w:val="28"/>
            <w:szCs w:val="28"/>
            <w:u w:val="none"/>
          </w:rPr>
          <w:t>ведет</w:t>
        </w:r>
      </w:hyperlink>
      <w:r w:rsidRPr="00A73B81">
        <w:rPr>
          <w:sz w:val="28"/>
          <w:szCs w:val="28"/>
        </w:rPr>
        <w:t> реестр расходных обязательств, подлежащих исполнению в пределах утвержденных ему лимитов бюджетных обязательств и бюджетных ассигнований;</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4) осуществляет планирование соответствующих расходов бюджета, </w:t>
      </w:r>
      <w:hyperlink r:id="rId22" w:anchor="/multilink/12112604/paragraph/7479/number/0" w:history="1">
        <w:r w:rsidRPr="00A73B81">
          <w:rPr>
            <w:rStyle w:val="a6"/>
            <w:color w:val="auto"/>
            <w:sz w:val="28"/>
            <w:szCs w:val="28"/>
            <w:u w:val="none"/>
          </w:rPr>
          <w:t>составляет</w:t>
        </w:r>
      </w:hyperlink>
      <w:r w:rsidRPr="00A73B81">
        <w:rPr>
          <w:sz w:val="28"/>
          <w:szCs w:val="28"/>
        </w:rPr>
        <w:t> обоснования бюджетных ассигнований;</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6) вносит предложения по формированию и изменению лимитов бюджетных обязательств;</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7) вносит предложения по формированию и изменению сводной бюджетной росписи;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8) определяет </w:t>
      </w:r>
      <w:hyperlink r:id="rId23" w:anchor="/document/5430924/entry/0" w:history="1">
        <w:r w:rsidRPr="00A73B81">
          <w:rPr>
            <w:rStyle w:val="a6"/>
            <w:color w:val="auto"/>
            <w:sz w:val="28"/>
            <w:szCs w:val="28"/>
            <w:u w:val="none"/>
          </w:rPr>
          <w:t>порядок</w:t>
        </w:r>
      </w:hyperlink>
      <w:r w:rsidRPr="00A73B81">
        <w:rPr>
          <w:sz w:val="28"/>
          <w:szCs w:val="28"/>
        </w:rPr>
        <w:t> утверждения бюджетных смет подведомственных получателей бюджетных средств, являющихся казенными учреждениями;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9) формирует и утверждает  муниципальные задания;</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11) формирует бюджетную отчетность главного распорядителя бюджетных средств;</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12) отвечает   от имени муниципального образования по денежным обязательствам подведомственных ему получателей бюджетных средств;</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 xml:space="preserve">13) осуществляет иные бюджетные полномочия, установленные Бюджетным кодексом РФ и принимаемыми в соответствии с ним </w:t>
      </w:r>
      <w:r w:rsidRPr="00A73B81">
        <w:rPr>
          <w:sz w:val="28"/>
          <w:szCs w:val="28"/>
        </w:rPr>
        <w:lastRenderedPageBreak/>
        <w:t>нормативными правовыми актами (муниципальными правовыми актами), регулирующими бюджетные правоотношения;</w:t>
      </w:r>
    </w:p>
    <w:p w:rsidR="00B11816" w:rsidRPr="00A73B81" w:rsidRDefault="00B11816" w:rsidP="00B11816">
      <w:pPr>
        <w:tabs>
          <w:tab w:val="left" w:pos="-4395"/>
        </w:tabs>
        <w:autoSpaceDE w:val="0"/>
        <w:autoSpaceDN w:val="0"/>
        <w:adjustRightInd w:val="0"/>
        <w:spacing w:after="0" w:line="240" w:lineRule="auto"/>
        <w:ind w:firstLine="567"/>
        <w:jc w:val="both"/>
        <w:rPr>
          <w:rFonts w:ascii="Times New Roman" w:hAnsi="Times New Roman" w:cs="Times New Roman"/>
          <w:sz w:val="28"/>
          <w:szCs w:val="28"/>
        </w:rPr>
      </w:pPr>
      <w:r w:rsidRPr="00A73B81">
        <w:rPr>
          <w:rFonts w:ascii="Times New Roman" w:hAnsi="Times New Roman" w:cs="Times New Roman"/>
          <w:sz w:val="28"/>
          <w:szCs w:val="28"/>
          <w:shd w:val="clear" w:color="auto" w:fill="FFFFFF"/>
        </w:rPr>
        <w:t>14) выступает в суде от имени муниципального образования в качестве представителя ответчика по </w:t>
      </w:r>
      <w:hyperlink r:id="rId24" w:anchor="/multilink/12112604/paragraph/159413380/number/0" w:history="1">
        <w:r w:rsidRPr="00A73B81">
          <w:rPr>
            <w:rStyle w:val="a6"/>
            <w:rFonts w:ascii="Times New Roman" w:hAnsi="Times New Roman" w:cs="Times New Roman"/>
            <w:color w:val="auto"/>
            <w:sz w:val="28"/>
            <w:szCs w:val="28"/>
            <w:u w:val="none"/>
            <w:shd w:val="clear" w:color="auto" w:fill="FFFFFF"/>
          </w:rPr>
          <w:t>искам</w:t>
        </w:r>
      </w:hyperlink>
      <w:r w:rsidRPr="00A73B81">
        <w:rPr>
          <w:rFonts w:ascii="Times New Roman" w:hAnsi="Times New Roman" w:cs="Times New Roman"/>
          <w:sz w:val="28"/>
          <w:szCs w:val="28"/>
          <w:shd w:val="clear" w:color="auto" w:fill="FFFFFF"/>
        </w:rPr>
        <w:t> к муниципальному образованию, по основаниям, установленным  частью 3 стать</w:t>
      </w:r>
      <w:r>
        <w:rPr>
          <w:rFonts w:ascii="Times New Roman" w:hAnsi="Times New Roman" w:cs="Times New Roman"/>
          <w:sz w:val="28"/>
          <w:szCs w:val="28"/>
          <w:shd w:val="clear" w:color="auto" w:fill="FFFFFF"/>
        </w:rPr>
        <w:t>и 158 БК РФ.</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2. Распорядитель бюджетных средств обладает следующими бюджетными полномочиями: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1) осуществляет планирование соответствующих расходов бюджета;</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sidRPr="00A73B81">
        <w:rPr>
          <w:sz w:val="28"/>
          <w:szCs w:val="28"/>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Pr>
          <w:sz w:val="28"/>
          <w:szCs w:val="28"/>
        </w:rPr>
        <w:t>4</w:t>
      </w:r>
      <w:r w:rsidRPr="00A73B81">
        <w:rPr>
          <w:sz w:val="28"/>
          <w:szCs w:val="28"/>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B11816" w:rsidRPr="00A73B81" w:rsidRDefault="00B11816" w:rsidP="00B11816">
      <w:pPr>
        <w:pStyle w:val="s1"/>
        <w:shd w:val="clear" w:color="auto" w:fill="FFFFFF"/>
        <w:spacing w:before="0" w:beforeAutospacing="0" w:after="0" w:afterAutospacing="0"/>
        <w:ind w:firstLine="567"/>
        <w:jc w:val="both"/>
        <w:rPr>
          <w:sz w:val="28"/>
          <w:szCs w:val="28"/>
        </w:rPr>
      </w:pPr>
      <w:r>
        <w:rPr>
          <w:sz w:val="28"/>
          <w:szCs w:val="28"/>
        </w:rPr>
        <w:t>5</w:t>
      </w:r>
      <w:r w:rsidRPr="00A73B81">
        <w:rPr>
          <w:sz w:val="28"/>
          <w:szCs w:val="28"/>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w:t>
      </w:r>
      <w:r>
        <w:rPr>
          <w:sz w:val="28"/>
          <w:szCs w:val="28"/>
        </w:rPr>
        <w:t xml:space="preserve"> в ведении которого находится.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Глава 3. СОСТАВЛЕНИЕ ПРОЕКТА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11. Общие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w:t>
      </w:r>
      <w:hyperlink w:anchor="Par646" w:history="1"/>
      <w:r w:rsidRPr="00A73B81">
        <w:rPr>
          <w:rFonts w:ascii="Times New Roman" w:hAnsi="Times New Roman" w:cs="Times New Roman"/>
          <w:sz w:val="28"/>
          <w:szCs w:val="28"/>
        </w:rPr>
        <w:t xml:space="preserve">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lastRenderedPageBreak/>
        <w:t>3. Составление проекта местного бюджета начинается не позднее чем за шесть месяцев до начала очередного финансового года.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муниципального образования  одновременно с проектом местного бюджета, устанавливаются администрацией муниципального образования  в соответствии с Бюджетным </w:t>
      </w:r>
      <w:hyperlink r:id="rId25" w:history="1">
        <w:r w:rsidRPr="00A73B81">
          <w:rPr>
            <w:rFonts w:ascii="Times New Roman" w:hAnsi="Times New Roman" w:cs="Times New Roman"/>
            <w:sz w:val="28"/>
            <w:szCs w:val="28"/>
          </w:rPr>
          <w:t>кодексом</w:t>
        </w:r>
      </w:hyperlink>
      <w:r w:rsidRPr="00A73B81">
        <w:rPr>
          <w:rFonts w:ascii="Times New Roman" w:hAnsi="Times New Roman" w:cs="Times New Roman"/>
          <w:sz w:val="28"/>
          <w:szCs w:val="28"/>
        </w:rPr>
        <w:t xml:space="preserve"> Российской Федерации, настоящим Положением и принимаемыми в соответствии с ними нормативными правовыми актами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5. Непосредственное составление проекта местного бюджета осуществляет финансовый орган.</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12. Сведения, необходимые для составления проекта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Составление проекта местного бюджета основывается на: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основных направлениях бюджетной, налоговой и долговой политики Новосибирской области, основных направлениях бюджетной, налоговой и долговой политики (в случае утверждения муниципальных заимствований) муниципального образования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прогнозе социально-экономического развития муниципального образования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4) бюджетном прогнозе (проекте бюджетного прогноза, проекте изменений бюджетного прогноза) муниципального образования  на долгосрочный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5) муниципальных программах (проектах муниципальных программ, проектах изменений муниципальных программ)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К сведениям, необходимым для составления проекта местного бюджета, относятся: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расчеты администраторов доходов по прогнозируемым объемам поступлений в местный бюджет;</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прогнозируемые объемы межбюджетных трансфертов, получаемых из других бюджетов бюджетной системы Российской Федерации;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4) реестр расходных обязательств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5) ожидаемое исполнение местного бюджета муниципального образования  в текущем финансовом году;</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lastRenderedPageBreak/>
        <w:t>6) прогноз основных характеристик местного бюджета муниципального образования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7) планируемые объемы (изменение объемов) бюджетных ассигнований местногобюджета, распределяемые главным распорядителем средств местного бюджета по кодам классификации расходов бюджетов;</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8) муниципальные программы (проекты муниципальных программ, проекты изменений муниципальных программ)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13. Прогнозирование доходов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органов местного самоуправления муниципального образования, устанавливающих неналоговые доходы местного бюджета.</w:t>
      </w:r>
    </w:p>
    <w:p w:rsidR="00B11816" w:rsidRPr="00A73B81" w:rsidRDefault="00B11816" w:rsidP="00B11816">
      <w:pPr>
        <w:autoSpaceDE w:val="0"/>
        <w:autoSpaceDN w:val="0"/>
        <w:adjustRightInd w:val="0"/>
        <w:spacing w:after="0" w:line="240" w:lineRule="auto"/>
        <w:ind w:firstLine="567"/>
        <w:jc w:val="both"/>
        <w:rPr>
          <w:rFonts w:ascii="Times New Roman" w:hAnsi="Times New Roman" w:cs="Times New Roman"/>
          <w:sz w:val="28"/>
          <w:szCs w:val="28"/>
        </w:rPr>
      </w:pPr>
      <w:r w:rsidRPr="00A73B81">
        <w:rPr>
          <w:rFonts w:ascii="Times New Roman" w:hAnsi="Times New Roman" w:cs="Times New Roman"/>
          <w:sz w:val="28"/>
          <w:szCs w:val="28"/>
        </w:rPr>
        <w:t>2. Нормативные правовые акты муниципального образования , предусматривающие внесение изменений в нормативные правовый акты органов местного самоуправления муниципального образования  о налогах и сборах, принятые после дня внесения в представительный орган муниципального образования  проекта решения о бюджете на очередной финансовый год и плановый период, 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B11816" w:rsidRPr="00A73B81" w:rsidRDefault="00B11816" w:rsidP="00B11816">
      <w:pPr>
        <w:autoSpaceDE w:val="0"/>
        <w:autoSpaceDN w:val="0"/>
        <w:adjustRightInd w:val="0"/>
        <w:spacing w:after="0" w:line="240" w:lineRule="auto"/>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bookmarkStart w:id="2" w:name="Par387"/>
      <w:bookmarkEnd w:id="2"/>
      <w:r w:rsidRPr="00A73B81">
        <w:rPr>
          <w:rFonts w:ascii="Times New Roman" w:hAnsi="Times New Roman" w:cs="Times New Roman"/>
          <w:bCs/>
          <w:sz w:val="28"/>
          <w:szCs w:val="28"/>
        </w:rPr>
        <w:t xml:space="preserve">Статья 14. Ожидаемое исполнение местного бюджета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lastRenderedPageBreak/>
        <w:t>1) доходы по группам классификации доходов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расходы по разделам классификации расходов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bookmarkStart w:id="3" w:name="Par393"/>
      <w:bookmarkEnd w:id="3"/>
      <w:r w:rsidRPr="00A73B81">
        <w:rPr>
          <w:rFonts w:ascii="Times New Roman" w:hAnsi="Times New Roman" w:cs="Times New Roman"/>
          <w:bCs/>
          <w:sz w:val="28"/>
          <w:szCs w:val="28"/>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Прогноз основных характеристик местного бюджета на очередной финансовый год и плановый период содержит:</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прогноз общего объема доходов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прогноз общего объема расходов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прогноз дефицита (профицита)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Прогноз местного бюджета на очередной финансовый год содержит:</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прогноз расходов по разделам и подразделам классификации расходов бюджетов.</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16. Планирование бюджетных ассигнований</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4. Субсидии из местного бюджета в виде имущественного взноса в некоммерческие организации, учрежденные муниципального образования  и не являющиеся муниципальными учреждениями муниципального образования,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B11816" w:rsidRPr="00A73B81" w:rsidRDefault="00B11816" w:rsidP="00B118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5.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bCs/>
          <w:sz w:val="28"/>
          <w:szCs w:val="28"/>
        </w:rPr>
        <w:t xml:space="preserve">Статья 17. Муниципальные программы </w:t>
      </w:r>
    </w:p>
    <w:p w:rsidR="00B11816" w:rsidRPr="00A73B81" w:rsidRDefault="00B11816" w:rsidP="00B11816">
      <w:pPr>
        <w:spacing w:after="0" w:line="240" w:lineRule="auto"/>
        <w:ind w:firstLine="567"/>
        <w:jc w:val="both"/>
        <w:rPr>
          <w:rFonts w:ascii="Times New Roman" w:hAnsi="Times New Roman" w:cs="Times New Roman"/>
          <w:bCs/>
          <w:sz w:val="28"/>
          <w:szCs w:val="28"/>
        </w:rPr>
      </w:pPr>
      <w:r w:rsidRPr="00A73B81">
        <w:rPr>
          <w:rFonts w:ascii="Times New Roman" w:hAnsi="Times New Roman" w:cs="Times New Roman"/>
          <w:bCs/>
          <w:sz w:val="28"/>
          <w:szCs w:val="28"/>
        </w:rPr>
        <w:lastRenderedPageBreak/>
        <w:t>1. Муниципальные программы муниципального образования утверждаются администрацией муниципального образования. Сроки реализации, порядок формирования и реализации указанных программ определяется правовым актом администрации муниципального образования.</w:t>
      </w:r>
    </w:p>
    <w:p w:rsidR="00B11816" w:rsidRPr="00A73B81" w:rsidRDefault="00B11816" w:rsidP="00B11816">
      <w:pPr>
        <w:spacing w:after="0" w:line="240" w:lineRule="auto"/>
        <w:ind w:firstLine="567"/>
        <w:jc w:val="both"/>
        <w:rPr>
          <w:rFonts w:ascii="Times New Roman" w:hAnsi="Times New Roman" w:cs="Times New Roman"/>
          <w:bCs/>
          <w:sz w:val="28"/>
          <w:szCs w:val="28"/>
        </w:rPr>
      </w:pPr>
      <w:r w:rsidRPr="00A73B81">
        <w:rPr>
          <w:rFonts w:ascii="Times New Roman" w:hAnsi="Times New Roman" w:cs="Times New Roman"/>
          <w:bCs/>
          <w:sz w:val="28"/>
          <w:szCs w:val="28"/>
        </w:rPr>
        <w:t>2. 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бюджета в соответствии с утвердившим программу муниципальным правовым актом.</w:t>
      </w:r>
    </w:p>
    <w:p w:rsidR="00B11816" w:rsidRPr="00A73B81" w:rsidRDefault="00B11816" w:rsidP="00B11816">
      <w:pPr>
        <w:spacing w:after="0" w:line="240" w:lineRule="auto"/>
        <w:ind w:firstLine="567"/>
        <w:jc w:val="both"/>
        <w:rPr>
          <w:rFonts w:ascii="Times New Roman" w:hAnsi="Times New Roman" w:cs="Times New Roman"/>
          <w:bCs/>
          <w:sz w:val="28"/>
          <w:szCs w:val="28"/>
        </w:rPr>
      </w:pPr>
      <w:r w:rsidRPr="00A73B81">
        <w:rPr>
          <w:rFonts w:ascii="Times New Roman" w:hAnsi="Times New Roman" w:cs="Times New Roman"/>
          <w:bCs/>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нормативным правовым актом администрации муниципального образования.</w:t>
      </w:r>
    </w:p>
    <w:p w:rsidR="00B11816" w:rsidRPr="00A73B81" w:rsidRDefault="00B11816" w:rsidP="00B11816">
      <w:pPr>
        <w:spacing w:after="0" w:line="240" w:lineRule="auto"/>
        <w:ind w:firstLine="567"/>
        <w:jc w:val="both"/>
        <w:rPr>
          <w:rFonts w:ascii="Times New Roman" w:hAnsi="Times New Roman" w:cs="Times New Roman"/>
          <w:bCs/>
          <w:sz w:val="28"/>
          <w:szCs w:val="28"/>
        </w:rPr>
      </w:pPr>
      <w:r w:rsidRPr="00A73B81">
        <w:rPr>
          <w:rFonts w:ascii="Times New Roman" w:hAnsi="Times New Roman" w:cs="Times New Roman"/>
          <w:bCs/>
          <w:sz w:val="28"/>
          <w:szCs w:val="28"/>
        </w:rPr>
        <w:t>Муниципальные программы подлежат приведению в соответствие с решением о местном бюджете не позднее трех месяцев со дня вступления его в силу.</w:t>
      </w:r>
    </w:p>
    <w:p w:rsidR="00B11816" w:rsidRPr="00A73B81" w:rsidRDefault="00B11816" w:rsidP="00B11816">
      <w:pPr>
        <w:autoSpaceDE w:val="0"/>
        <w:autoSpaceDN w:val="0"/>
        <w:adjustRightInd w:val="0"/>
        <w:spacing w:after="0" w:line="240" w:lineRule="auto"/>
        <w:ind w:firstLine="567"/>
        <w:jc w:val="both"/>
        <w:rPr>
          <w:rFonts w:ascii="Times New Roman" w:hAnsi="Times New Roman" w:cs="Times New Roman"/>
          <w:sz w:val="28"/>
          <w:szCs w:val="28"/>
        </w:rPr>
      </w:pPr>
      <w:r w:rsidRPr="00A73B81">
        <w:rPr>
          <w:rFonts w:ascii="Times New Roman" w:hAnsi="Times New Roman" w:cs="Times New Roman"/>
          <w:bCs/>
          <w:sz w:val="28"/>
          <w:szCs w:val="28"/>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муниципального образования. По результатам указанной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B11816" w:rsidRPr="00A73B81" w:rsidRDefault="00B11816" w:rsidP="00B11816">
      <w:pPr>
        <w:autoSpaceDE w:val="0"/>
        <w:autoSpaceDN w:val="0"/>
        <w:adjustRightInd w:val="0"/>
        <w:spacing w:after="0" w:line="240" w:lineRule="auto"/>
        <w:ind w:firstLine="567"/>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bookmarkStart w:id="4" w:name="Par420"/>
      <w:bookmarkEnd w:id="4"/>
      <w:r w:rsidRPr="00A73B81">
        <w:rPr>
          <w:rFonts w:ascii="Times New Roman" w:hAnsi="Times New Roman" w:cs="Times New Roman"/>
          <w:bCs/>
          <w:sz w:val="28"/>
          <w:szCs w:val="28"/>
        </w:rPr>
        <w:t>Статья 18. Состав проекта решения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В статьях проекта решения о местном бюджете должны содержаться следующие показатели: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4) общий объем условно утверждаемых (утвержденных) расходов на первый и второй годы планового периода;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lastRenderedPageBreak/>
        <w:t>6) верхний предел муниципального внутреннего долга муниципального образования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5" w:name="Par434"/>
      <w:bookmarkEnd w:id="5"/>
      <w:r w:rsidRPr="00A73B81">
        <w:rPr>
          <w:rFonts w:ascii="Times New Roman" w:hAnsi="Times New Roman" w:cs="Times New Roman"/>
          <w:sz w:val="28"/>
          <w:szCs w:val="28"/>
        </w:rPr>
        <w:t>2. В состав проекта решения о местном бюджете включаются следующие приложения (при наличии соответствующих показателей):</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основные направления бюджетной и налоговой политики муниципального образования;</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прогноз социально-экономического развития муниципального образования;</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прогноз основных характеристик (общий объем доходов, общий объем расходов, дефицита (профицита) бюджета) консолидированного бюджета муниципального образования на очередной финансовый год и плановый период либо утвержденный среднесрочный финансовый план;</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пояснительная записка к проекту бюджета;</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методики (проекты методик) и расчеты распределения межбюджетных трансфертов;</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(очередным финансовым годом);</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оценка ожидаемого исполнения бюджета на текущий финансовый год;</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предложенные представительным  органом,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реестры источников доходов бюджета муниципального образования;</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 иные документы и материалы.</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B11816" w:rsidRPr="00A73B81" w:rsidRDefault="00B11816" w:rsidP="00B11816">
      <w:pPr>
        <w:pStyle w:val="s1"/>
        <w:spacing w:before="0" w:beforeAutospacing="0" w:after="0" w:afterAutospacing="0"/>
        <w:ind w:firstLine="567"/>
        <w:jc w:val="both"/>
        <w:rPr>
          <w:sz w:val="28"/>
          <w:szCs w:val="28"/>
        </w:rPr>
      </w:pPr>
      <w:r w:rsidRPr="00A73B81">
        <w:rPr>
          <w:sz w:val="28"/>
          <w:szCs w:val="28"/>
        </w:rPr>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lastRenderedPageBreak/>
        <w:t xml:space="preserve"> </w:t>
      </w:r>
      <w:r>
        <w:rPr>
          <w:rFonts w:ascii="Times New Roman" w:hAnsi="Times New Roman" w:cs="Times New Roman"/>
          <w:sz w:val="28"/>
          <w:szCs w:val="28"/>
        </w:rPr>
        <w:t>3</w:t>
      </w:r>
      <w:r w:rsidRPr="00A73B81">
        <w:rPr>
          <w:rFonts w:ascii="Times New Roman" w:hAnsi="Times New Roman" w:cs="Times New Roman"/>
          <w:sz w:val="28"/>
          <w:szCs w:val="28"/>
        </w:rPr>
        <w:t>.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6" w:name="Par483"/>
      <w:bookmarkEnd w:id="6"/>
      <w:r>
        <w:rPr>
          <w:rFonts w:ascii="Times New Roman" w:hAnsi="Times New Roman" w:cs="Times New Roman"/>
          <w:sz w:val="28"/>
          <w:szCs w:val="28"/>
        </w:rPr>
        <w:t>4</w:t>
      </w:r>
      <w:r w:rsidRPr="00A73B81">
        <w:rPr>
          <w:rFonts w:ascii="Times New Roman" w:hAnsi="Times New Roman" w:cs="Times New Roman"/>
          <w:sz w:val="28"/>
          <w:szCs w:val="28"/>
        </w:rPr>
        <w:t>. В состав проекта решения о местном бюджете могут быть включены иные текстовые статьи и приложения.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 xml:space="preserve">Глава 4. РАССМОТРЕНИЕ ПРОЕКТА РЕШЕНИЯ О МЕСТНОМ </w:t>
      </w: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БЮДЖЕТЕ И УТВЕРЖДЕНИЕ РЕШЕНИЯ О МЕСТНОМ БЮДЖЕТЕ</w:t>
      </w:r>
    </w:p>
    <w:p w:rsidR="00B11816" w:rsidRPr="00A73B81" w:rsidRDefault="00B11816" w:rsidP="00B11816">
      <w:pPr>
        <w:autoSpaceDE w:val="0"/>
        <w:autoSpaceDN w:val="0"/>
        <w:adjustRightInd w:val="0"/>
        <w:spacing w:after="0" w:line="240" w:lineRule="auto"/>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bCs/>
          <w:sz w:val="28"/>
          <w:szCs w:val="28"/>
        </w:rPr>
        <w:t xml:space="preserve">Статья 19. Внесение проекта решения о местном бюджете на рассмотрение в представительный орган </w:t>
      </w:r>
      <w:r w:rsidRPr="00A73B81">
        <w:rPr>
          <w:rFonts w:ascii="Times New Roman" w:hAnsi="Times New Roman" w:cs="Times New Roman"/>
          <w:sz w:val="28"/>
          <w:szCs w:val="28"/>
        </w:rPr>
        <w:t xml:space="preserve">муниципального образования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7" w:name="Par491"/>
      <w:bookmarkEnd w:id="7"/>
      <w:r w:rsidRPr="00A73B81">
        <w:rPr>
          <w:rFonts w:ascii="Times New Roman" w:hAnsi="Times New Roman" w:cs="Times New Roman"/>
          <w:sz w:val="28"/>
          <w:szCs w:val="28"/>
        </w:rPr>
        <w:t>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статьей 1</w:t>
      </w:r>
      <w:hyperlink w:anchor="Par420" w:history="1">
        <w:r w:rsidRPr="00A73B81">
          <w:rPr>
            <w:rFonts w:ascii="Times New Roman" w:hAnsi="Times New Roman" w:cs="Times New Roman"/>
            <w:sz w:val="28"/>
            <w:szCs w:val="28"/>
          </w:rPr>
          <w:t>8</w:t>
        </w:r>
      </w:hyperlink>
      <w:r w:rsidRPr="00A73B81">
        <w:rPr>
          <w:rFonts w:ascii="Times New Roman" w:hAnsi="Times New Roman" w:cs="Times New Roman"/>
          <w:sz w:val="28"/>
          <w:szCs w:val="28"/>
        </w:rPr>
        <w:t xml:space="preserve"> настоящего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8" w:name="Par510"/>
      <w:bookmarkEnd w:id="8"/>
      <w:r w:rsidRPr="00A73B81">
        <w:rPr>
          <w:rFonts w:ascii="Times New Roman" w:hAnsi="Times New Roman" w:cs="Times New Roman"/>
          <w:sz w:val="28"/>
          <w:szCs w:val="28"/>
        </w:rPr>
        <w:t>2. Одновременно с проектом решения о местном бюджете в Совет депутатов муниципального образования  дополнительно направляются следующие документы и материалы:</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обоснования бюджетных ассигнований главных распорядителей бюджетных средств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местного бюджета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реестр расходных обязательств, подлежащих исполнению за счет средств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4) информация о полученных и погашенных бюджетных кредитах за истекший период текущего финансового года;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5) отчет о выданных за истекший период текущего финансового года муниципальных гарантиях муниципального образования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6) прогноз доходов дорожного фонда муниципального образования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7) отчет об оценке налоговых расходов муниципального образования  за отчетный финансовый год, об оценке налоговых расходов муниципального образования  на текущий финансовый год и об оценке налоговых расходов муниципального образования  на очередной финансовый год и плановый период;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A73B81">
        <w:rPr>
          <w:rFonts w:ascii="Times New Roman" w:hAnsi="Times New Roman" w:cs="Times New Roman"/>
          <w:sz w:val="28"/>
          <w:szCs w:val="28"/>
        </w:rPr>
        <w:lastRenderedPageBreak/>
        <w:t xml:space="preserve">8) </w:t>
      </w:r>
      <w:r w:rsidRPr="00A73B81">
        <w:rPr>
          <w:rFonts w:ascii="Times New Roman" w:hAnsi="Times New Roman" w:cs="Times New Roman"/>
          <w:sz w:val="28"/>
          <w:szCs w:val="28"/>
          <w:shd w:val="clear" w:color="auto" w:fill="FFFFFF"/>
        </w:rPr>
        <w:t>перечень главных администраторов доходов бюджета в случаях, предусмотренных </w:t>
      </w:r>
      <w:hyperlink r:id="rId26" w:anchor="/document/12112604/entry/16001" w:history="1">
        <w:r w:rsidRPr="00A73B81">
          <w:rPr>
            <w:rStyle w:val="a6"/>
            <w:rFonts w:ascii="Times New Roman" w:hAnsi="Times New Roman" w:cs="Times New Roman"/>
            <w:color w:val="auto"/>
            <w:sz w:val="28"/>
            <w:szCs w:val="28"/>
            <w:u w:val="none"/>
            <w:shd w:val="clear" w:color="auto" w:fill="FFFFFF"/>
          </w:rPr>
          <w:t>статьей 160.1</w:t>
        </w:r>
      </w:hyperlink>
      <w:r w:rsidRPr="00A73B81">
        <w:rPr>
          <w:rFonts w:ascii="Times New Roman" w:hAnsi="Times New Roman" w:cs="Times New Roman"/>
          <w:sz w:val="28"/>
          <w:szCs w:val="28"/>
          <w:shd w:val="clear" w:color="auto" w:fill="FFFFFF"/>
        </w:rPr>
        <w:t> Бюджетного кодекса РФ;</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shd w:val="clear" w:color="auto" w:fill="FFFFFF"/>
        </w:rPr>
        <w:t>9) перечень главных администраторов источников финансирования дефицита бюджета в случаях, предусмотренных </w:t>
      </w:r>
      <w:hyperlink r:id="rId27" w:anchor="/document/12112604/entry/16002" w:history="1">
        <w:r w:rsidRPr="00A73B81">
          <w:rPr>
            <w:rStyle w:val="a6"/>
            <w:rFonts w:ascii="Times New Roman" w:hAnsi="Times New Roman" w:cs="Times New Roman"/>
            <w:color w:val="auto"/>
            <w:sz w:val="28"/>
            <w:szCs w:val="28"/>
            <w:u w:val="none"/>
            <w:shd w:val="clear" w:color="auto" w:fill="FFFFFF"/>
          </w:rPr>
          <w:t>статьей 160.2</w:t>
        </w:r>
      </w:hyperlink>
      <w:r w:rsidRPr="00A73B81">
        <w:rPr>
          <w:rFonts w:ascii="Times New Roman" w:hAnsi="Times New Roman" w:cs="Times New Roman"/>
          <w:sz w:val="28"/>
          <w:szCs w:val="28"/>
          <w:shd w:val="clear" w:color="auto" w:fill="FFFFFF"/>
        </w:rPr>
        <w:t> Бюджетного кодекса РФ.</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Проект решения о местном бюджете считается внесен администрацией муниципального образования в срок, если он доставлен в Совет депутатов муниципального образования  до 24 часов 15 ноября текущего года.</w:t>
      </w:r>
    </w:p>
    <w:p w:rsidR="00B11816" w:rsidRPr="00A73B81" w:rsidRDefault="00B11816" w:rsidP="00B11816">
      <w:pPr>
        <w:pStyle w:val="ConsPlusNormal"/>
        <w:ind w:firstLine="741"/>
        <w:jc w:val="both"/>
        <w:rPr>
          <w:rFonts w:ascii="Times New Roman" w:hAnsi="Times New Roman" w:cs="Times New Roman"/>
          <w:sz w:val="28"/>
          <w:szCs w:val="28"/>
        </w:rPr>
      </w:pP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 xml:space="preserve">Статья 20. Порядок рассмотрения проекта решения о местном бюджете в Совете депутатов сельсовета </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 xml:space="preserve">1) принимает решение о дате, времени проведения сессии по проекту местного бюджета; </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2) направляет проект решения о местном бюджете с документами и материалами, предусмотренными статьями18 и 19 настоящего Положения, Регламентом Совета депутатов в постоянную комиссию Совета депутатов сельсовета, ответственную за рассмотрение местного бюджета (далее – постоянная комиссия Совета депутатов муниципального образования), в постоянные комиссии Совета депутатов муниципального образования  для внесения замечаний, предложений, а депутатам Совета депутатов - для изучения, с соблюдением требований статей 18 и 19 настоящего Положения;</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3)  в течение трех рабочих дней со дня регистрации проекта решения о местном бюджете направляет его в Ревизионную комиссиюв соответствии с Соглашением для проведения экспертизы и подготовки экспертного заключения.</w:t>
      </w:r>
    </w:p>
    <w:p w:rsidR="00B11816" w:rsidRPr="00A73B81" w:rsidRDefault="00B11816" w:rsidP="00B11816">
      <w:pPr>
        <w:pStyle w:val="ConsPlusNormal"/>
        <w:ind w:firstLine="0"/>
        <w:jc w:val="both"/>
        <w:rPr>
          <w:rFonts w:ascii="Times New Roman" w:hAnsi="Times New Roman" w:cs="Times New Roman"/>
          <w:sz w:val="28"/>
          <w:szCs w:val="28"/>
        </w:rPr>
      </w:pPr>
      <w:r w:rsidRPr="00A73B81">
        <w:rPr>
          <w:rFonts w:ascii="Times New Roman" w:hAnsi="Times New Roman" w:cs="Times New Roman"/>
          <w:sz w:val="28"/>
          <w:szCs w:val="28"/>
        </w:rPr>
        <w:t xml:space="preserve">         4. Ревизионная комиссия проводит экспертизу проекта решения Совета депутатов муниципального образования  о местном бюджете в течение 30 </w:t>
      </w:r>
      <w:r w:rsidRPr="00A73B81">
        <w:rPr>
          <w:rFonts w:ascii="Times New Roman" w:hAnsi="Times New Roman" w:cs="Times New Roman"/>
          <w:sz w:val="28"/>
          <w:szCs w:val="28"/>
        </w:rPr>
        <w:lastRenderedPageBreak/>
        <w:t>календарных дней после его получения. По результатам экспертизы проекта решения о местном бюджете председатель Ревизионной комиссии в Совет депутатов муниципального образования  экспертное заключение.</w:t>
      </w:r>
    </w:p>
    <w:p w:rsidR="00B11816" w:rsidRPr="00A73B81" w:rsidRDefault="00B11816" w:rsidP="00B11816">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w:r w:rsidRPr="00A73B81">
        <w:rPr>
          <w:rFonts w:ascii="Times New Roman" w:hAnsi="Times New Roman" w:cs="Times New Roman"/>
          <w:sz w:val="28"/>
          <w:szCs w:val="28"/>
        </w:rPr>
        <w:t xml:space="preserve"> 5. Председатель Совета депутатов муниципального образования, председатели постоянных комиссий Совета депутатов муниципального образования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муниципального образования  для рассмотрения на очередной сессии.</w:t>
      </w:r>
    </w:p>
    <w:p w:rsidR="00B11816" w:rsidRPr="00A73B81" w:rsidRDefault="00B11816" w:rsidP="00B11816">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 xml:space="preserve">6. До принятия решения о бюджете администрация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lang w:eastAsia="ru-RU"/>
        </w:rPr>
        <w:t xml:space="preserve">вправе вносить в него изменения, в том числе по результатам обсуждения в Совете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lang w:eastAsia="ru-RU"/>
        </w:rPr>
        <w:t xml:space="preserve">, в течение 20 рабочих дней со дня регистрации указанного проекта решения в Совете депутатов </w:t>
      </w:r>
      <w:r w:rsidRPr="00A73B81">
        <w:rPr>
          <w:rFonts w:ascii="Times New Roman" w:hAnsi="Times New Roman" w:cs="Times New Roman"/>
          <w:sz w:val="28"/>
          <w:szCs w:val="28"/>
        </w:rPr>
        <w:t>муниципального образования</w:t>
      </w:r>
      <w:r w:rsidRPr="00A73B81">
        <w:rPr>
          <w:rFonts w:ascii="Times New Roman" w:eastAsia="Times New Roman" w:hAnsi="Times New Roman" w:cs="Times New Roman"/>
          <w:sz w:val="28"/>
          <w:szCs w:val="28"/>
          <w:lang w:eastAsia="ru-RU"/>
        </w:rPr>
        <w:t>.</w:t>
      </w:r>
    </w:p>
    <w:p w:rsidR="00B11816" w:rsidRPr="00A73B81" w:rsidRDefault="00B11816" w:rsidP="00B11816">
      <w:pPr>
        <w:pStyle w:val="ConsPlusNormal"/>
        <w:ind w:firstLine="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21. Публичные слушания по проекту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муниципального образования.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B11816" w:rsidRPr="00A73B81" w:rsidRDefault="00B11816" w:rsidP="00B11816">
      <w:pPr>
        <w:pStyle w:val="ConsPlusNormal"/>
        <w:ind w:firstLine="741"/>
        <w:jc w:val="both"/>
        <w:rPr>
          <w:rFonts w:ascii="Times New Roman" w:hAnsi="Times New Roman" w:cs="Times New Roman"/>
          <w:sz w:val="28"/>
          <w:szCs w:val="28"/>
        </w:rPr>
      </w:pPr>
    </w:p>
    <w:p w:rsidR="00B11816" w:rsidRPr="00A73B81" w:rsidRDefault="00B11816" w:rsidP="00B11816">
      <w:pPr>
        <w:pStyle w:val="ConsPlusNormal"/>
        <w:ind w:firstLine="741"/>
        <w:jc w:val="both"/>
        <w:rPr>
          <w:rFonts w:ascii="Times New Roman" w:hAnsi="Times New Roman" w:cs="Times New Roman"/>
          <w:sz w:val="28"/>
          <w:szCs w:val="28"/>
        </w:rPr>
      </w:pP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 xml:space="preserve">Статья 22. Рассмотрение проекта решения о местном бюджете </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1. Рассмотрение и принятие Советом депутатов муниципального образования  решения о местном бюджете осуществляется в порядке, установленном настоящим Положением и Регламентом Совета депутатов муниципального образования  .</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 xml:space="preserve">2. Если по итогам голосования о принятии решения о местном бюджете не набрано необходимого числа голосов, Совет депутатов </w:t>
      </w:r>
      <w:r w:rsidRPr="00A73B81">
        <w:rPr>
          <w:rFonts w:ascii="Times New Roman" w:hAnsi="Times New Roman" w:cs="Times New Roman"/>
          <w:sz w:val="28"/>
          <w:szCs w:val="28"/>
        </w:rPr>
        <w:lastRenderedPageBreak/>
        <w:t>муниципального образования  принимает одно из следующих решений:</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1) о создании согласительной комиссии из равного количества депутатов Совета депутатов муниципального образования  и представителей администрации сельсовета повторно вносит проект решения 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муниципального образования.</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 xml:space="preserve">Администрация сельсовета в течение трех рабочих дней со дня регистрации возвращенного проекта совместно с Советом депутатов муниципального образования  организует работу согласительной комиссии; </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2) о возвращении проекта решения о местном бюджете администрации муниципального образования.</w:t>
      </w:r>
    </w:p>
    <w:p w:rsidR="00B11816" w:rsidRPr="00A73B81" w:rsidRDefault="00B11816" w:rsidP="00B11816">
      <w:pPr>
        <w:pStyle w:val="ConsPlusNormal"/>
        <w:ind w:firstLine="741"/>
        <w:jc w:val="both"/>
        <w:rPr>
          <w:rFonts w:ascii="Times New Roman" w:hAnsi="Times New Roman" w:cs="Times New Roman"/>
          <w:sz w:val="28"/>
          <w:szCs w:val="28"/>
        </w:rPr>
      </w:pPr>
      <w:r w:rsidRPr="00A73B81">
        <w:rPr>
          <w:rFonts w:ascii="Times New Roman" w:hAnsi="Times New Roman" w:cs="Times New Roman"/>
          <w:sz w:val="28"/>
          <w:szCs w:val="28"/>
        </w:rPr>
        <w:t>В этом случае в течение 10 рабочих дней со дня получения проекта решения о местном бюджете администрация муниципального образования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муниципального образования.</w:t>
      </w:r>
    </w:p>
    <w:p w:rsidR="00B11816" w:rsidRPr="00A73B81" w:rsidRDefault="00B11816" w:rsidP="00B11816">
      <w:pPr>
        <w:pStyle w:val="ConsPlusTitle"/>
        <w:widowControl/>
        <w:ind w:firstLine="709"/>
        <w:jc w:val="center"/>
        <w:outlineLvl w:val="2"/>
        <w:rPr>
          <w:rFonts w:ascii="Times New Roman" w:hAnsi="Times New Roman" w:cs="Times New Roman"/>
          <w:b w:val="0"/>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rPr>
          <w:rFonts w:ascii="Times New Roman" w:hAnsi="Times New Roman" w:cs="Times New Roman"/>
          <w:bCs/>
          <w:sz w:val="28"/>
          <w:szCs w:val="28"/>
        </w:rPr>
      </w:pPr>
      <w:bookmarkStart w:id="9" w:name="Par545"/>
      <w:bookmarkEnd w:id="9"/>
      <w:r w:rsidRPr="00A73B81">
        <w:rPr>
          <w:rFonts w:ascii="Times New Roman" w:hAnsi="Times New Roman" w:cs="Times New Roman"/>
          <w:bCs/>
          <w:sz w:val="28"/>
          <w:szCs w:val="28"/>
        </w:rPr>
        <w:t>Глава 5. ВНЕСЕНИЕ ИЗМЕНЕНИЙ В РЕШЕНИЕ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23. Внесение изменений в решение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Администрациясельсовета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Одновременно с проектом решения о внесении изменений в решение о местном бюджете в Совет депутатов муниципального образования  представляются следующие документы и материалы:</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сведения об исполнении местного бюджета за истекший отчетный период текущего финансового года;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оценка ожидаемого исполнения местного бюджета в текущем финансовом году;</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3) пояснительная записка с обоснованием предлагаемых изменений в решение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4) прогнозируемые объемы поступлений в местный бюджет по кодам видов доходов в случае, если планируется их изменение;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5) объемы доходов и расходов дорожного фонда муниципального образования  в случае, если планируется их изменение.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 xml:space="preserve">3. При внесении изменений, приводящих к изменению параметров муниципального долга муниципального образования, одновременно с проектом решения о внесении изменений в решение о местном бюджете в </w:t>
      </w:r>
      <w:r w:rsidRPr="00A73B81">
        <w:rPr>
          <w:rFonts w:ascii="Times New Roman" w:hAnsi="Times New Roman" w:cs="Times New Roman"/>
          <w:sz w:val="28"/>
          <w:szCs w:val="28"/>
        </w:rPr>
        <w:lastRenderedPageBreak/>
        <w:t>Совет депутатов сельсовета представляется проект структуры муниципального долга муниципального образования  по состоянию на 1 января очередного финансового года и каждого года планового периода с учетом предлагаемых изменений.</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B11816" w:rsidRPr="00A73B81" w:rsidRDefault="00B11816" w:rsidP="00B11816">
      <w:pPr>
        <w:autoSpaceDE w:val="0"/>
        <w:autoSpaceDN w:val="0"/>
        <w:adjustRightInd w:val="0"/>
        <w:spacing w:after="0" w:line="240" w:lineRule="auto"/>
        <w:ind w:firstLine="540"/>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не внесла в Совет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соответствующий проект решения в течение 10 календарных дней со дня рассмотрения Советом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отчета об исполнении местного бюджетаза период, в котором получено указанное превышение.</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Проект решения о внесении изменений в решение о местном бюджетедолжен быть внесен со всеми приложениями, в которые вносятся изменения.</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5. В случае если принятие областного закона об областном бюджете Новосибирской области, решения о бюджете </w:t>
      </w:r>
      <w:r w:rsidRPr="00A73B81">
        <w:rPr>
          <w:rFonts w:ascii="Times New Roman" w:hAnsi="Times New Roman" w:cs="Times New Roman"/>
          <w:sz w:val="28"/>
          <w:szCs w:val="28"/>
        </w:rPr>
        <w:t xml:space="preserve">Тогучинского  </w:t>
      </w:r>
      <w:r w:rsidRPr="00A73B81">
        <w:rPr>
          <w:rFonts w:ascii="Times New Roman" w:eastAsia="Times New Roman" w:hAnsi="Times New Roman" w:cs="Times New Roman"/>
          <w:sz w:val="28"/>
          <w:szCs w:val="28"/>
        </w:rPr>
        <w:t xml:space="preserve">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w:t>
      </w:r>
      <w:r w:rsidRPr="00A73B81">
        <w:rPr>
          <w:rFonts w:ascii="Times New Roman" w:hAnsi="Times New Roman" w:cs="Times New Roman"/>
          <w:sz w:val="28"/>
          <w:szCs w:val="28"/>
        </w:rPr>
        <w:t xml:space="preserve">Тогучинского  </w:t>
      </w:r>
      <w:r w:rsidRPr="00A73B81">
        <w:rPr>
          <w:rFonts w:ascii="Times New Roman" w:eastAsia="Times New Roman" w:hAnsi="Times New Roman" w:cs="Times New Roman"/>
          <w:sz w:val="28"/>
          <w:szCs w:val="28"/>
        </w:rPr>
        <w:t xml:space="preserve">района Новосибирской области на очередной финансовый год и плановый период. </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6. В случае изменения прогноза социально-экономического развития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в части, влияющей на показатели местного бюджета, администрация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вносит в Совет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проект решения Совета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о внесении изменений в решение о местном бюджете.</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7. В случае снижения в соответствии с ожидаемыми итогами социально-экономического развития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w:t>
      </w:r>
      <w:r w:rsidRPr="00A73B81">
        <w:rPr>
          <w:rFonts w:ascii="Times New Roman" w:eastAsia="Times New Roman" w:hAnsi="Times New Roman" w:cs="Times New Roman"/>
          <w:sz w:val="28"/>
          <w:szCs w:val="28"/>
        </w:rPr>
        <w:lastRenderedPageBreak/>
        <w:t xml:space="preserve">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с последующим 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w:t>
      </w:r>
      <w:r w:rsidRPr="00A73B81">
        <w:rPr>
          <w:rFonts w:ascii="Times New Roman" w:hAnsi="Times New Roman" w:cs="Times New Roman"/>
          <w:sz w:val="28"/>
          <w:szCs w:val="28"/>
        </w:rPr>
        <w:t xml:space="preserve"> муниципального образования  </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В случае изменения прогноза социально-экономического развития муниципального образования  на среднесрочный период в части, влияющей на показатели местного бюджета, Администрация сельсовета вносит в Совет депутатов муниципального образования  проект решения о внесении изменений в решение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10" w:name="Par646"/>
      <w:bookmarkEnd w:id="10"/>
      <w:r w:rsidRPr="00A73B81">
        <w:rPr>
          <w:rFonts w:ascii="Times New Roman" w:hAnsi="Times New Roman" w:cs="Times New Roman"/>
          <w:sz w:val="28"/>
          <w:szCs w:val="28"/>
        </w:rPr>
        <w:t>9. В случае снижения в соответствии с ожидаемыми итогами социально-экономического развития муниципального образования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 xml:space="preserve">1. Совет депутатовсельсовета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28" w:history="1">
        <w:r w:rsidRPr="00A73B81">
          <w:rPr>
            <w:rFonts w:ascii="Times New Roman" w:hAnsi="Times New Roman" w:cs="Times New Roman"/>
            <w:sz w:val="28"/>
            <w:szCs w:val="28"/>
          </w:rPr>
          <w:t>Регламентом</w:t>
        </w:r>
      </w:hyperlink>
      <w:r w:rsidRPr="00A73B81">
        <w:rPr>
          <w:rFonts w:ascii="Times New Roman" w:hAnsi="Times New Roman" w:cs="Times New Roman"/>
          <w:sz w:val="28"/>
          <w:szCs w:val="28"/>
        </w:rPr>
        <w:t>Совета депутатов сельсовета.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 xml:space="preserve">Глава 6. УПРАВЛЕНИЕ МУНИЦИПАЛЬНЫМ ДОЛГОМ </w:t>
      </w:r>
      <w:r w:rsidRPr="00A73B81">
        <w:rPr>
          <w:rFonts w:ascii="Times New Roman" w:hAnsi="Times New Roman" w:cs="Times New Roman"/>
          <w:bCs/>
          <w:sz w:val="28"/>
          <w:szCs w:val="28"/>
        </w:rPr>
        <w:softHyphen/>
      </w:r>
      <w:r w:rsidRPr="00A73B81">
        <w:rPr>
          <w:rFonts w:ascii="Times New Roman" w:hAnsi="Times New Roman" w:cs="Times New Roman"/>
          <w:bCs/>
          <w:sz w:val="28"/>
          <w:szCs w:val="28"/>
        </w:rPr>
        <w:softHyphen/>
      </w:r>
      <w:r w:rsidRPr="00A73B81">
        <w:rPr>
          <w:rFonts w:ascii="Times New Roman" w:hAnsi="Times New Roman" w:cs="Times New Roman"/>
          <w:bCs/>
          <w:sz w:val="28"/>
          <w:szCs w:val="28"/>
        </w:rPr>
        <w:softHyphen/>
      </w:r>
      <w:r w:rsidRPr="00A73B81">
        <w:rPr>
          <w:rFonts w:ascii="Times New Roman" w:hAnsi="Times New Roman" w:cs="Times New Roman"/>
          <w:bCs/>
          <w:sz w:val="28"/>
          <w:szCs w:val="28"/>
        </w:rPr>
        <w:softHyphen/>
      </w:r>
      <w:r w:rsidRPr="00A73B81">
        <w:rPr>
          <w:rFonts w:ascii="Times New Roman" w:hAnsi="Times New Roman" w:cs="Times New Roman"/>
          <w:bCs/>
          <w:sz w:val="28"/>
          <w:szCs w:val="28"/>
        </w:rPr>
        <w:softHyphen/>
      </w:r>
      <w:r w:rsidRPr="00A73B81">
        <w:rPr>
          <w:rFonts w:ascii="Times New Roman" w:hAnsi="Times New Roman" w:cs="Times New Roman"/>
          <w:bCs/>
          <w:sz w:val="28"/>
          <w:szCs w:val="28"/>
        </w:rPr>
        <w:softHyphen/>
      </w:r>
      <w:r w:rsidRPr="00A73B81">
        <w:rPr>
          <w:rFonts w:ascii="Times New Roman" w:hAnsi="Times New Roman" w:cs="Times New Roman"/>
          <w:bCs/>
          <w:sz w:val="28"/>
          <w:szCs w:val="28"/>
        </w:rPr>
        <w:softHyphen/>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bCs/>
          <w:sz w:val="28"/>
          <w:szCs w:val="28"/>
        </w:rPr>
        <w:t xml:space="preserve">Статья 25. Управление муниципальным долгом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 xml:space="preserve">1. Управление муниципальным долгом осуществляется в целях обеспечения потребностей муниципального образования в заемном финансировании, своевременного и полного исполнения муниципальных </w:t>
      </w:r>
      <w:r w:rsidRPr="00A73B81">
        <w:rPr>
          <w:rFonts w:ascii="Times New Roman" w:hAnsi="Times New Roman" w:cs="Times New Roman"/>
          <w:sz w:val="28"/>
          <w:szCs w:val="28"/>
        </w:rPr>
        <w:lastRenderedPageBreak/>
        <w:t>долговых обязательств, минимизации расходов на обслуживание долга, поддержания объема и структуры обязательств, исключающих их неисполнение.</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Управление муниципальным долгом муниципального образования осуществляется администрацией муниципального образования.</w:t>
      </w:r>
    </w:p>
    <w:p w:rsidR="00B11816" w:rsidRPr="00A73B81" w:rsidRDefault="00B11816" w:rsidP="00B11816">
      <w:pPr>
        <w:spacing w:after="0" w:line="240" w:lineRule="auto"/>
        <w:ind w:firstLine="567"/>
        <w:jc w:val="both"/>
        <w:rPr>
          <w:rFonts w:ascii="Times New Roman" w:eastAsia="Calibri" w:hAnsi="Times New Roman" w:cs="Times New Roman"/>
          <w:sz w:val="28"/>
          <w:szCs w:val="28"/>
        </w:rPr>
      </w:pPr>
      <w:r w:rsidRPr="00A73B81">
        <w:rPr>
          <w:rFonts w:ascii="Times New Roman" w:eastAsia="Calibri" w:hAnsi="Times New Roman" w:cs="Times New Roman"/>
          <w:sz w:val="28"/>
          <w:szCs w:val="28"/>
        </w:rPr>
        <w:t>3. Долговые обязательства муниципального образования могут существовать в виде обязательств по:</w:t>
      </w:r>
    </w:p>
    <w:p w:rsidR="00B11816" w:rsidRPr="00A73B81" w:rsidRDefault="00B11816" w:rsidP="00B11816">
      <w:pPr>
        <w:pStyle w:val="ConsPlusNormal0"/>
        <w:ind w:firstLine="567"/>
        <w:jc w:val="both"/>
        <w:rPr>
          <w:sz w:val="28"/>
          <w:szCs w:val="28"/>
        </w:rPr>
      </w:pPr>
      <w:r w:rsidRPr="00A73B81">
        <w:rPr>
          <w:sz w:val="28"/>
          <w:szCs w:val="28"/>
        </w:rPr>
        <w:t>1) ценным бумагам муниципального образования (муниципальным ценным бумагам);</w:t>
      </w:r>
    </w:p>
    <w:p w:rsidR="00B11816" w:rsidRPr="00A73B81" w:rsidRDefault="00B11816" w:rsidP="00B11816">
      <w:pPr>
        <w:pStyle w:val="ConsPlusNormal0"/>
        <w:ind w:firstLine="567"/>
        <w:jc w:val="both"/>
        <w:rPr>
          <w:sz w:val="28"/>
          <w:szCs w:val="28"/>
        </w:rPr>
      </w:pPr>
      <w:r w:rsidRPr="00A73B81">
        <w:rPr>
          <w:sz w:val="28"/>
          <w:szCs w:val="28"/>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B11816" w:rsidRPr="00A73B81" w:rsidRDefault="00B11816" w:rsidP="00B11816">
      <w:pPr>
        <w:pStyle w:val="ConsPlusNormal0"/>
        <w:ind w:firstLine="567"/>
        <w:jc w:val="both"/>
        <w:rPr>
          <w:sz w:val="28"/>
          <w:szCs w:val="28"/>
        </w:rPr>
      </w:pPr>
      <w:r w:rsidRPr="00A73B81">
        <w:rPr>
          <w:sz w:val="28"/>
          <w:szCs w:val="28"/>
        </w:rPr>
        <w:t>3) бюджетным кредитам, привлеченным от Российской Федерации в иностранной валюте в рамках использования целевых иностранных кредитов;</w:t>
      </w:r>
    </w:p>
    <w:p w:rsidR="00B11816" w:rsidRPr="00A73B81" w:rsidRDefault="00B11816" w:rsidP="00B11816">
      <w:pPr>
        <w:pStyle w:val="ConsPlusNormal0"/>
        <w:ind w:firstLine="567"/>
        <w:jc w:val="both"/>
        <w:rPr>
          <w:sz w:val="28"/>
          <w:szCs w:val="28"/>
        </w:rPr>
      </w:pPr>
      <w:r w:rsidRPr="00A73B81">
        <w:rPr>
          <w:sz w:val="28"/>
          <w:szCs w:val="28"/>
        </w:rPr>
        <w:t>4) кредитам, привлеченным муниципальным образованием от кредитных организаций в валюте Российской Федерации;</w:t>
      </w:r>
    </w:p>
    <w:p w:rsidR="00B11816" w:rsidRPr="00A73B81" w:rsidRDefault="00B11816" w:rsidP="00B11816">
      <w:pPr>
        <w:pStyle w:val="ConsPlusNormal0"/>
        <w:ind w:firstLine="567"/>
        <w:jc w:val="both"/>
        <w:rPr>
          <w:sz w:val="28"/>
          <w:szCs w:val="28"/>
        </w:rPr>
      </w:pPr>
      <w:r w:rsidRPr="00A73B81">
        <w:rPr>
          <w:sz w:val="28"/>
          <w:szCs w:val="28"/>
        </w:rPr>
        <w:t>5) гарантиям муниципального образования (муниципальным гарантиям), выраженным в валюте Российской Федерации;</w:t>
      </w:r>
    </w:p>
    <w:p w:rsidR="00B11816" w:rsidRPr="00A73B81" w:rsidRDefault="00B11816" w:rsidP="00B11816">
      <w:pPr>
        <w:pStyle w:val="ConsPlusNormal0"/>
        <w:ind w:firstLine="567"/>
        <w:jc w:val="both"/>
        <w:rPr>
          <w:sz w:val="28"/>
          <w:szCs w:val="28"/>
        </w:rPr>
      </w:pPr>
      <w:r w:rsidRPr="00A73B81">
        <w:rPr>
          <w:sz w:val="28"/>
          <w:szCs w:val="28"/>
        </w:rPr>
        <w:t>6)</w:t>
      </w:r>
      <w:r w:rsidRPr="00A73B81">
        <w:rPr>
          <w:sz w:val="28"/>
          <w:szCs w:val="28"/>
          <w:shd w:val="clear" w:color="auto" w:fill="FFFFFF"/>
        </w:rPr>
        <w:t xml:space="preserve"> муниципальным гарантиям, предоставленным Российской Федерации в иностранной валюте в рамках использования целевых иностранных кредитов;</w:t>
      </w:r>
    </w:p>
    <w:p w:rsidR="00B11816" w:rsidRPr="00A73B81" w:rsidRDefault="00B11816" w:rsidP="00B11816">
      <w:pPr>
        <w:pStyle w:val="ConsPlusNormal0"/>
        <w:ind w:firstLine="567"/>
        <w:jc w:val="both"/>
        <w:rPr>
          <w:sz w:val="28"/>
          <w:szCs w:val="28"/>
        </w:rPr>
      </w:pPr>
      <w:r w:rsidRPr="00A73B81">
        <w:rPr>
          <w:sz w:val="28"/>
          <w:szCs w:val="28"/>
        </w:rPr>
        <w:t>7) иным долговым обязательствам, возникшим до введения в действие Бюджетного кодекса РФ и отнесенным на муниципальный долг.</w:t>
      </w:r>
    </w:p>
    <w:p w:rsidR="00B11816" w:rsidRPr="00A73B81" w:rsidRDefault="00B11816" w:rsidP="00B11816">
      <w:pPr>
        <w:pStyle w:val="ConsPlusNormal0"/>
        <w:ind w:firstLine="567"/>
        <w:jc w:val="both"/>
        <w:rPr>
          <w:sz w:val="28"/>
          <w:szCs w:val="28"/>
        </w:rPr>
      </w:pPr>
      <w:r w:rsidRPr="00A73B81">
        <w:rPr>
          <w:sz w:val="28"/>
          <w:szCs w:val="28"/>
        </w:rPr>
        <w:t xml:space="preserve"> 4. В объем муниципального долга включаются:</w:t>
      </w:r>
    </w:p>
    <w:p w:rsidR="00B11816" w:rsidRPr="00A73B81" w:rsidRDefault="00B11816" w:rsidP="00B11816">
      <w:pPr>
        <w:pStyle w:val="ConsPlusNormal0"/>
        <w:ind w:firstLine="567"/>
        <w:jc w:val="both"/>
        <w:rPr>
          <w:sz w:val="28"/>
          <w:szCs w:val="28"/>
        </w:rPr>
      </w:pPr>
      <w:r w:rsidRPr="00A73B81">
        <w:rPr>
          <w:sz w:val="28"/>
          <w:szCs w:val="28"/>
        </w:rPr>
        <w:t>1) номинальная сумма долга по муниципальным ценным бумагам;</w:t>
      </w:r>
    </w:p>
    <w:p w:rsidR="00B11816" w:rsidRPr="00A73B81" w:rsidRDefault="00B11816" w:rsidP="00B11816">
      <w:pPr>
        <w:pStyle w:val="ConsPlusNormal0"/>
        <w:ind w:firstLine="567"/>
        <w:jc w:val="both"/>
        <w:rPr>
          <w:sz w:val="28"/>
          <w:szCs w:val="28"/>
        </w:rPr>
      </w:pPr>
      <w:r w:rsidRPr="00A73B81">
        <w:rPr>
          <w:sz w:val="28"/>
          <w:szCs w:val="28"/>
        </w:rPr>
        <w:t>2) объем основного долга по бюджетным кредитам, привлеченным в местный бюджет из других бюджетов бюджетной системы Российской Федерации;</w:t>
      </w:r>
    </w:p>
    <w:p w:rsidR="00B11816" w:rsidRPr="00A73B81" w:rsidRDefault="00B11816" w:rsidP="00B11816">
      <w:pPr>
        <w:pStyle w:val="ConsPlusNormal0"/>
        <w:ind w:firstLine="567"/>
        <w:jc w:val="both"/>
        <w:rPr>
          <w:sz w:val="28"/>
          <w:szCs w:val="28"/>
        </w:rPr>
      </w:pPr>
      <w:r w:rsidRPr="00A73B81">
        <w:rPr>
          <w:sz w:val="28"/>
          <w:szCs w:val="28"/>
        </w:rPr>
        <w:t>3) объем основного долга по кредитам, полученным муниципальным образованием; объем основного долга по кредитам, привлеченным муниципальным образованием от кредитных организаций;</w:t>
      </w:r>
    </w:p>
    <w:p w:rsidR="00B11816" w:rsidRPr="00A73B81" w:rsidRDefault="00B11816" w:rsidP="00B11816">
      <w:pPr>
        <w:pStyle w:val="ConsPlusNormal0"/>
        <w:ind w:firstLine="567"/>
        <w:jc w:val="both"/>
        <w:rPr>
          <w:sz w:val="28"/>
          <w:szCs w:val="28"/>
        </w:rPr>
      </w:pPr>
      <w:r w:rsidRPr="00A73B81">
        <w:rPr>
          <w:sz w:val="28"/>
          <w:szCs w:val="28"/>
        </w:rPr>
        <w:t xml:space="preserve">4) </w:t>
      </w:r>
      <w:r w:rsidRPr="00A73B81">
        <w:rPr>
          <w:rFonts w:ascii="PT Serif" w:hAnsi="PT Serif"/>
          <w:sz w:val="27"/>
          <w:szCs w:val="27"/>
          <w:shd w:val="clear" w:color="auto" w:fill="FFFFFF"/>
        </w:rPr>
        <w:t> </w:t>
      </w:r>
      <w:r w:rsidRPr="00A73B81">
        <w:rPr>
          <w:sz w:val="28"/>
          <w:szCs w:val="28"/>
          <w:shd w:val="clear" w:color="auto" w:fill="FFFFFF"/>
        </w:rPr>
        <w:t>объем обязательств, вытекающих из муниципальных гарантий</w:t>
      </w:r>
      <w:r w:rsidRPr="00A73B81">
        <w:rPr>
          <w:sz w:val="28"/>
          <w:szCs w:val="28"/>
        </w:rPr>
        <w:t>;</w:t>
      </w:r>
    </w:p>
    <w:p w:rsidR="00B11816" w:rsidRPr="00A73B81" w:rsidRDefault="00B11816" w:rsidP="00B11816">
      <w:pPr>
        <w:pStyle w:val="ConsPlusNormal0"/>
        <w:ind w:firstLine="567"/>
        <w:jc w:val="both"/>
        <w:rPr>
          <w:sz w:val="28"/>
          <w:szCs w:val="28"/>
        </w:rPr>
      </w:pPr>
      <w:r w:rsidRPr="00A73B81">
        <w:rPr>
          <w:sz w:val="28"/>
          <w:szCs w:val="28"/>
        </w:rPr>
        <w:t>5) объем иных непогашенных долговых обязательств муниципального образования.</w:t>
      </w:r>
    </w:p>
    <w:p w:rsidR="00B11816" w:rsidRPr="00A73B81" w:rsidRDefault="00B11816" w:rsidP="00B118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5. Муниципальные заимствования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B11816" w:rsidRPr="00A73B81" w:rsidRDefault="00B11816" w:rsidP="00B11816">
      <w:pPr>
        <w:pStyle w:val="2"/>
        <w:spacing w:before="0" w:line="240" w:lineRule="auto"/>
        <w:ind w:firstLine="567"/>
        <w:jc w:val="both"/>
        <w:rPr>
          <w:rFonts w:ascii="Times New Roman" w:hAnsi="Times New Roman"/>
          <w:b w:val="0"/>
          <w:color w:val="auto"/>
          <w:sz w:val="28"/>
          <w:szCs w:val="28"/>
        </w:rPr>
      </w:pPr>
      <w:r w:rsidRPr="00A73B81">
        <w:rPr>
          <w:rFonts w:ascii="Times New Roman" w:hAnsi="Times New Roman"/>
          <w:b w:val="0"/>
          <w:color w:val="auto"/>
          <w:sz w:val="28"/>
          <w:szCs w:val="28"/>
        </w:rPr>
        <w:t>6. Регистрация и учет муниципальных долговых обязательств, муниципальная долговая книга</w:t>
      </w:r>
    </w:p>
    <w:p w:rsidR="00B11816" w:rsidRPr="00A73B81" w:rsidRDefault="00B11816" w:rsidP="00B11816">
      <w:pPr>
        <w:pStyle w:val="ConsPlusNormal0"/>
        <w:ind w:firstLine="567"/>
        <w:jc w:val="both"/>
        <w:rPr>
          <w:sz w:val="28"/>
          <w:szCs w:val="28"/>
        </w:rPr>
      </w:pPr>
      <w:r w:rsidRPr="00A73B81">
        <w:rPr>
          <w:sz w:val="28"/>
          <w:szCs w:val="28"/>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B11816" w:rsidRPr="00A73B81" w:rsidRDefault="00B11816" w:rsidP="00B11816">
      <w:pPr>
        <w:pStyle w:val="ConsPlusNormal0"/>
        <w:ind w:firstLine="567"/>
        <w:jc w:val="both"/>
        <w:rPr>
          <w:sz w:val="28"/>
          <w:szCs w:val="28"/>
        </w:rPr>
      </w:pPr>
      <w:r w:rsidRPr="00A73B81">
        <w:rPr>
          <w:sz w:val="28"/>
          <w:szCs w:val="28"/>
        </w:rPr>
        <w:lastRenderedPageBreak/>
        <w:t>2) Ведение муниципальной долговой книги осуществляется финансовым органом.</w:t>
      </w:r>
    </w:p>
    <w:p w:rsidR="00B11816" w:rsidRPr="00A73B81" w:rsidRDefault="00B11816" w:rsidP="00B11816">
      <w:pPr>
        <w:pStyle w:val="ConsPlusNormal0"/>
        <w:ind w:firstLine="567"/>
        <w:jc w:val="both"/>
        <w:rPr>
          <w:sz w:val="28"/>
          <w:szCs w:val="28"/>
        </w:rPr>
      </w:pPr>
      <w:r w:rsidRPr="00A73B81">
        <w:rPr>
          <w:sz w:val="28"/>
          <w:szCs w:val="28"/>
        </w:rPr>
        <w:t>Информация о долговых обязательствах вносится в муниципальную долговую книгу в срок, не превышающий пяти рабочих дней с момента возникновения соответствующего  обязательства.</w:t>
      </w:r>
    </w:p>
    <w:p w:rsidR="00B11816" w:rsidRPr="00A73B81" w:rsidRDefault="00B11816" w:rsidP="00B11816">
      <w:pPr>
        <w:pStyle w:val="ConsPlusNormal0"/>
        <w:ind w:firstLine="567"/>
        <w:jc w:val="both"/>
        <w:rPr>
          <w:sz w:val="28"/>
          <w:szCs w:val="28"/>
        </w:rPr>
      </w:pPr>
      <w:r w:rsidRPr="00A73B81">
        <w:rPr>
          <w:sz w:val="28"/>
          <w:szCs w:val="28"/>
          <w:shd w:val="clear" w:color="auto" w:fill="FFFFFF"/>
        </w:rPr>
        <w:t>Информация о долговых обязательствах по муниципальным гарантиям вносится указанными в </w:t>
      </w:r>
      <w:hyperlink r:id="rId29" w:anchor="/document/12112604/entry/6200" w:history="1">
        <w:r w:rsidRPr="00A73B81">
          <w:rPr>
            <w:rStyle w:val="a6"/>
            <w:color w:val="auto"/>
            <w:sz w:val="28"/>
            <w:szCs w:val="28"/>
            <w:u w:val="none"/>
            <w:shd w:val="clear" w:color="auto" w:fill="FFFFFF"/>
          </w:rPr>
          <w:t>абзаце первом</w:t>
        </w:r>
      </w:hyperlink>
      <w:r w:rsidRPr="00A73B81">
        <w:rPr>
          <w:sz w:val="28"/>
          <w:szCs w:val="28"/>
          <w:shd w:val="clear" w:color="auto" w:fill="FFFFFF"/>
        </w:rPr>
        <w:t> 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 (увеличении) или прекращении (уменьшении) обязательств принципала, обеспеченных муниципальной гарантией.</w:t>
      </w:r>
    </w:p>
    <w:p w:rsidR="00B11816" w:rsidRPr="00A73B81" w:rsidRDefault="00B11816" w:rsidP="00B11816">
      <w:pPr>
        <w:pStyle w:val="ConsPlusNormal0"/>
        <w:ind w:firstLine="567"/>
        <w:jc w:val="both"/>
        <w:rPr>
          <w:sz w:val="28"/>
          <w:szCs w:val="28"/>
        </w:rPr>
      </w:pPr>
      <w:r w:rsidRPr="00A73B81">
        <w:rPr>
          <w:sz w:val="28"/>
          <w:szCs w:val="28"/>
          <w:shd w:val="clear" w:color="auto" w:fill="FFFFFF"/>
        </w:rPr>
        <w:t>В муниципальную долговую книгу вносятся сведения об объеме долговых обязательств муниципального образования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финансовым органом муниципального образования.</w:t>
      </w:r>
    </w:p>
    <w:p w:rsidR="00B11816" w:rsidRPr="00A73B81" w:rsidRDefault="00B11816" w:rsidP="00B11816">
      <w:pPr>
        <w:pStyle w:val="ConsPlusNormal0"/>
        <w:ind w:firstLine="567"/>
        <w:jc w:val="both"/>
        <w:rPr>
          <w:sz w:val="28"/>
          <w:szCs w:val="28"/>
        </w:rPr>
      </w:pPr>
      <w:r w:rsidRPr="00A73B81">
        <w:rPr>
          <w:sz w:val="28"/>
          <w:szCs w:val="28"/>
        </w:rPr>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B11816" w:rsidRPr="00A73B81" w:rsidRDefault="00B11816" w:rsidP="00B118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Глава 7. ИСПОЛНЕНИЕ МЕСТНОГО БЮДЖЕТА,</w:t>
      </w: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 xml:space="preserve"> СОСТАВЛЕНИЕ, ВНЕШНЯЯ ПРОВЕРКА,</w:t>
      </w:r>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 xml:space="preserve">РАССМОТРЕНИЕ И УТВЕРЖДЕНИЕ ОТЧЕТОВ ОБ ИСПОЛНЕНИИ МЕСТНОГО БЮДЖЕТА </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26. Общие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 xml:space="preserve">1. Исполнение местного бюджета осуществляется участниками бюджетного процесса в муниципальном образовании  с требованиями Бюджетного </w:t>
      </w:r>
      <w:hyperlink r:id="rId30" w:history="1">
        <w:r w:rsidRPr="00A73B81">
          <w:rPr>
            <w:rFonts w:ascii="Times New Roman" w:hAnsi="Times New Roman" w:cs="Times New Roman"/>
            <w:sz w:val="28"/>
            <w:szCs w:val="28"/>
          </w:rPr>
          <w:t>кодекса</w:t>
        </w:r>
      </w:hyperlink>
      <w:r w:rsidRPr="00A73B81">
        <w:rPr>
          <w:rFonts w:ascii="Times New Roman" w:hAnsi="Times New Roman" w:cs="Times New Roman"/>
          <w:sz w:val="28"/>
          <w:szCs w:val="28"/>
        </w:rPr>
        <w:t xml:space="preserve"> Российской Федерации в пределах бюджетных полномочий.</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11" w:name="Par806"/>
      <w:bookmarkEnd w:id="11"/>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lastRenderedPageBreak/>
        <w:t>Статья 27. Порядок осуществления внешней проверки годового отчета об исполнении местного бюджета</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Внешняя проверка годового отчета об исполнении местного бюджетаосуществляется Ревизионной комиссией (по Соглашению) в порядке, установленном настоящей статьей.  </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бюджетаи подготовку заключения на годовой отчет об исполнении местного бюджета.</w:t>
      </w:r>
    </w:p>
    <w:p w:rsidR="00B11816" w:rsidRPr="00A73B81" w:rsidRDefault="00B11816" w:rsidP="00B1181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3. Администрация</w:t>
      </w:r>
      <w:r w:rsidRPr="00A73B81">
        <w:rPr>
          <w:rFonts w:ascii="Times New Roman" w:hAnsi="Times New Roman" w:cs="Times New Roman"/>
          <w:sz w:val="28"/>
          <w:szCs w:val="28"/>
        </w:rPr>
        <w:t xml:space="preserve"> сельсовета </w:t>
      </w:r>
      <w:r w:rsidRPr="00A73B81">
        <w:rPr>
          <w:rFonts w:ascii="Times New Roman" w:eastAsia="Times New Roman" w:hAnsi="Times New Roman" w:cs="Times New Roman"/>
          <w:sz w:val="28"/>
          <w:szCs w:val="28"/>
        </w:rPr>
        <w:t>представляет не позднее 1 апреля года, следующего за отчетным, в ревизионную комиссию годовой отчет об исполнении местного бюджета.Одновременно с годовым отчетом об исполнении местного бюджетав Ревизионную комиссию представляются дополнительные документы и материалы, предусмотренные статьей 30 настоящего Положения.</w:t>
      </w:r>
    </w:p>
    <w:p w:rsidR="00B11816" w:rsidRPr="00A73B81" w:rsidRDefault="00B11816" w:rsidP="00B1181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4. Ревизионная комиссия готовит заключение на годовой отчет об исполнении местного бюджетас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w:t>
      </w:r>
      <w:r w:rsidRPr="00A73B81">
        <w:rPr>
          <w:rFonts w:ascii="Times New Roman" w:hAnsi="Times New Roman" w:cs="Times New Roman"/>
          <w:sz w:val="28"/>
          <w:szCs w:val="28"/>
        </w:rPr>
        <w:t xml:space="preserve"> сельсовета</w:t>
      </w:r>
      <w:r w:rsidRPr="00A73B81">
        <w:rPr>
          <w:rFonts w:ascii="Times New Roman" w:eastAsia="Times New Roman" w:hAnsi="Times New Roman" w:cs="Times New Roman"/>
          <w:sz w:val="28"/>
          <w:szCs w:val="28"/>
        </w:rPr>
        <w:t>, главных администраторов (администраторов) средств местного бюджетаи получателей средств местного бюджета в срок, не превышающий один месяц.</w:t>
      </w:r>
    </w:p>
    <w:p w:rsidR="00B11816" w:rsidRPr="00A73B81" w:rsidRDefault="00B11816" w:rsidP="00B11816">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5. Заключение на годовой отчет об исполнении местного бюджета направляется Ревизионной комиссией в Совет депутатов сельсовета и Администрацию</w:t>
      </w:r>
      <w:r w:rsidRPr="00A73B81">
        <w:rPr>
          <w:rFonts w:ascii="Times New Roman" w:hAnsi="Times New Roman" w:cs="Times New Roman"/>
          <w:sz w:val="28"/>
          <w:szCs w:val="28"/>
        </w:rPr>
        <w:t xml:space="preserve"> сельсовета</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12" w:name="Par828"/>
      <w:bookmarkEnd w:id="12"/>
      <w:r w:rsidRPr="00A73B81">
        <w:rPr>
          <w:rFonts w:ascii="Times New Roman" w:hAnsi="Times New Roman" w:cs="Times New Roman"/>
          <w:bCs/>
          <w:sz w:val="28"/>
          <w:szCs w:val="28"/>
        </w:rPr>
        <w:t>Статья 28. Представление годовых отчетов об исполнении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Ежегодно не позднее 1 мая текущего года Администрация муниципального образования  представляет в Совет депутатов муниципального образования  годовой отчет об исполнении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Одновременно с годовым отчетом об исполнении местного бюджета представляются: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1) проект решения об исполнении местного бюджета за отчетный финансовый год;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2) документы и материалы, предусмотренные статьей 30 настоящего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bookmarkStart w:id="13" w:name="Par844"/>
      <w:bookmarkEnd w:id="13"/>
      <w:r w:rsidRPr="00A73B81">
        <w:rPr>
          <w:rFonts w:ascii="Times New Roman" w:hAnsi="Times New Roman" w:cs="Times New Roman"/>
          <w:bCs/>
          <w:sz w:val="28"/>
          <w:szCs w:val="28"/>
        </w:rPr>
        <w:t>Статья 29. Решение об исполнении местного бюджета за отчетный финансовый год</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Решением Совета депутатов сельсовета об исполнении местного бюджета утверждается отчет об исполнении местного бюджета за отчетный </w:t>
      </w:r>
      <w:r w:rsidRPr="00A73B81">
        <w:rPr>
          <w:rFonts w:ascii="Times New Roman" w:eastAsia="Times New Roman" w:hAnsi="Times New Roman" w:cs="Times New Roman"/>
          <w:sz w:val="28"/>
          <w:szCs w:val="28"/>
        </w:rPr>
        <w:lastRenderedPageBreak/>
        <w:t>финансовый год с указанием общего объема доходов, расходов и дефицита (профицита) бюджета.</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2. Отдельными приложениями к решению Совета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об исполнении местного бюджета за отчетный финансовый год утверждаются показатели:</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 доходов местного бюджета по кодам классификации доходов бюджетов;</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 расходов местного бюджета по ведомственной структуре расходов бюджетов;</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3) расходов местного бюджета по разделам и подразделам классификации расходов бюджетов;</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4) источников финансирования дефицита местного бюджета по кодам классификации источников финансирования дефицитов бюджетов.</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14" w:name="Par861"/>
      <w:bookmarkEnd w:id="14"/>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30. Документы и материалы, представляемые одновременно с годовым отчетом об исполнении местного бюджета</w:t>
      </w:r>
    </w:p>
    <w:p w:rsidR="00B11816" w:rsidRPr="00A73B81" w:rsidRDefault="00B11816" w:rsidP="00B11816">
      <w:pPr>
        <w:autoSpaceDE w:val="0"/>
        <w:autoSpaceDN w:val="0"/>
        <w:adjustRightInd w:val="0"/>
        <w:spacing w:after="0" w:line="240" w:lineRule="auto"/>
        <w:ind w:firstLine="567"/>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w:t>
      </w:r>
      <w:r w:rsidRPr="00A73B81">
        <w:rPr>
          <w:rFonts w:ascii="Times New Roman" w:eastAsia="Times New Roman" w:hAnsi="Times New Roman" w:cs="Times New Roman"/>
          <w:sz w:val="28"/>
          <w:szCs w:val="28"/>
          <w:lang w:val="en-US"/>
        </w:rPr>
        <w:t> </w:t>
      </w:r>
      <w:r w:rsidRPr="00A73B81">
        <w:rPr>
          <w:rFonts w:ascii="Times New Roman" w:eastAsia="Times New Roman" w:hAnsi="Times New Roman" w:cs="Times New Roman"/>
          <w:sz w:val="28"/>
          <w:szCs w:val="28"/>
        </w:rPr>
        <w:t xml:space="preserve">Одновременно с годовым отчетом об исполнении местного бюджета администрацией </w:t>
      </w:r>
      <w:r w:rsidRPr="00A73B81">
        <w:rPr>
          <w:rFonts w:ascii="Times New Roman" w:hAnsi="Times New Roman" w:cs="Times New Roman"/>
          <w:sz w:val="28"/>
          <w:szCs w:val="28"/>
        </w:rPr>
        <w:t xml:space="preserve">муниципального образования  </w:t>
      </w:r>
      <w:r w:rsidRPr="00A73B81">
        <w:rPr>
          <w:rStyle w:val="a5"/>
          <w:rFonts w:ascii="Times New Roman" w:hAnsi="Times New Roman" w:cs="Times New Roman"/>
          <w:sz w:val="28"/>
          <w:szCs w:val="28"/>
          <w:shd w:val="clear" w:color="auto" w:fill="FFFFFF"/>
        </w:rPr>
        <w:t>представляются</w:t>
      </w:r>
      <w:r w:rsidRPr="00A73B81">
        <w:rPr>
          <w:rFonts w:ascii="Times New Roman" w:hAnsi="Times New Roman" w:cs="Times New Roman"/>
          <w:sz w:val="28"/>
          <w:szCs w:val="28"/>
          <w:shd w:val="clear" w:color="auto" w:fill="FFFFFF"/>
        </w:rPr>
        <w:t> пояснительная записка к нему, содержащая анализ исполнения бюджета и бюджетной отчетности, и сведения о выполнении государственного (муниципального) задания и (или) иных результатах использования бюджетных ассигнований, проект закона (решения) об исполнении бюджета, иная бюджетная отчетность об исполнении соответствующего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r w:rsidRPr="00A73B81">
        <w:rPr>
          <w:rFonts w:ascii="Times New Roman" w:eastAsia="Times New Roman" w:hAnsi="Times New Roman" w:cs="Times New Roman"/>
          <w:sz w:val="28"/>
          <w:szCs w:val="28"/>
        </w:rPr>
        <w:t xml:space="preserve"> </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Дополнительно направляются следующие документы и материалы:</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проект решения Совета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об исполнении местного бюджета за отчетный финансовый год;</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 баланс исполнения местного бюджета;</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3) отчет о финансовых результатах деятельности;</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4) отчет о движении денежных средств;</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5)</w:t>
      </w:r>
      <w:r w:rsidRPr="00A73B81">
        <w:rPr>
          <w:rFonts w:ascii="Times New Roman" w:hAnsi="Times New Roman" w:cs="Times New Roman"/>
          <w:sz w:val="28"/>
          <w:szCs w:val="28"/>
          <w:shd w:val="clear" w:color="auto" w:fill="FFFFFF"/>
        </w:rPr>
        <w:t xml:space="preserve"> </w:t>
      </w:r>
      <w:r w:rsidRPr="00A73B81">
        <w:rPr>
          <w:rFonts w:ascii="Times New Roman" w:eastAsia="Calibri" w:hAnsi="Times New Roman" w:cs="Times New Roman"/>
          <w:sz w:val="28"/>
          <w:szCs w:val="28"/>
          <w:shd w:val="clear" w:color="auto" w:fill="FFFFFF"/>
        </w:rPr>
        <w:t>предложенные законодательными (представительными) органами,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6)</w:t>
      </w:r>
      <w:r w:rsidRPr="00A73B81">
        <w:rPr>
          <w:rFonts w:ascii="Times New Roman" w:eastAsia="Times New Roman" w:hAnsi="Times New Roman" w:cs="Times New Roman"/>
          <w:sz w:val="28"/>
          <w:szCs w:val="28"/>
          <w:lang w:val="en-US"/>
        </w:rPr>
        <w:t> </w:t>
      </w:r>
      <w:r w:rsidRPr="00A73B81">
        <w:rPr>
          <w:rFonts w:ascii="Times New Roman" w:eastAsia="Times New Roman" w:hAnsi="Times New Roman" w:cs="Times New Roman"/>
          <w:sz w:val="28"/>
          <w:szCs w:val="28"/>
        </w:rPr>
        <w:t>отчет о погашении бюджетных кредитов;</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7)</w:t>
      </w:r>
      <w:r w:rsidRPr="00A73B81">
        <w:rPr>
          <w:rFonts w:ascii="Times New Roman" w:eastAsia="Times New Roman" w:hAnsi="Times New Roman" w:cs="Times New Roman"/>
          <w:sz w:val="28"/>
          <w:szCs w:val="28"/>
          <w:lang w:val="en-US"/>
        </w:rPr>
        <w:t> </w:t>
      </w:r>
      <w:r w:rsidRPr="00A73B81">
        <w:rPr>
          <w:rFonts w:ascii="Times New Roman" w:eastAsia="Times New Roman" w:hAnsi="Times New Roman" w:cs="Times New Roman"/>
          <w:sz w:val="28"/>
          <w:szCs w:val="28"/>
        </w:rPr>
        <w:t>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8) о состоянии муниципального внутреннего долга муниципального образования на начало и конец отчетного финансового года;</w:t>
      </w:r>
    </w:p>
    <w:p w:rsidR="00B11816" w:rsidRPr="00A73B81" w:rsidRDefault="00B11816" w:rsidP="00B11816">
      <w:pPr>
        <w:autoSpaceDE w:val="0"/>
        <w:autoSpaceDN w:val="0"/>
        <w:adjustRightInd w:val="0"/>
        <w:spacing w:after="0" w:line="240" w:lineRule="auto"/>
        <w:ind w:firstLine="708"/>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lastRenderedPageBreak/>
        <w:t>9)</w:t>
      </w:r>
      <w:r w:rsidRPr="00A73B81">
        <w:rPr>
          <w:rFonts w:ascii="Times New Roman" w:eastAsia="Times New Roman" w:hAnsi="Times New Roman" w:cs="Times New Roman"/>
          <w:sz w:val="28"/>
          <w:szCs w:val="28"/>
          <w:lang w:val="en-US"/>
        </w:rPr>
        <w:t> </w:t>
      </w:r>
      <w:r w:rsidRPr="00A73B81">
        <w:rPr>
          <w:rFonts w:ascii="Times New Roman" w:eastAsia="Times New Roman" w:hAnsi="Times New Roman" w:cs="Times New Roman"/>
          <w:sz w:val="28"/>
          <w:szCs w:val="28"/>
        </w:rPr>
        <w:t xml:space="preserve">отчет об использовании бюджетных ассигнований резервного фонда администрации </w:t>
      </w:r>
      <w:r w:rsidRPr="00A73B81">
        <w:rPr>
          <w:rFonts w:ascii="Times New Roman" w:hAnsi="Times New Roman" w:cs="Times New Roman"/>
          <w:sz w:val="28"/>
          <w:szCs w:val="28"/>
        </w:rPr>
        <w:t>муниципального образования</w:t>
      </w:r>
      <w:r w:rsidRPr="00A73B81">
        <w:rPr>
          <w:rFonts w:ascii="Times New Roman" w:eastAsia="Times New Roman" w:hAnsi="Times New Roman" w:cs="Times New Roman"/>
          <w:sz w:val="28"/>
          <w:szCs w:val="28"/>
        </w:rPr>
        <w:t>, с указанием выделенных сумм и мероприятий, на которые выделены средства;</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10)</w:t>
      </w:r>
      <w:r w:rsidRPr="00A73B81">
        <w:rPr>
          <w:rFonts w:ascii="Times New Roman" w:eastAsia="Times New Roman" w:hAnsi="Times New Roman" w:cs="Times New Roman"/>
          <w:sz w:val="28"/>
          <w:szCs w:val="28"/>
          <w:lang w:val="en-US"/>
        </w:rPr>
        <w:t> </w:t>
      </w:r>
      <w:r w:rsidRPr="00A73B81">
        <w:rPr>
          <w:rFonts w:ascii="Times New Roman" w:eastAsia="Times New Roman" w:hAnsi="Times New Roman" w:cs="Times New Roman"/>
          <w:sz w:val="28"/>
          <w:szCs w:val="28"/>
        </w:rPr>
        <w:t>отчет о привлечении и погашении номинальной суммы долга по муниципальным ценным бумагам;</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11)</w:t>
      </w:r>
      <w:r w:rsidRPr="00A73B81">
        <w:rPr>
          <w:rFonts w:ascii="Times New Roman" w:eastAsia="Times New Roman" w:hAnsi="Times New Roman" w:cs="Times New Roman"/>
          <w:sz w:val="28"/>
          <w:szCs w:val="28"/>
          <w:lang w:val="en-US"/>
        </w:rPr>
        <w:t> </w:t>
      </w:r>
      <w:r w:rsidRPr="00A73B81">
        <w:rPr>
          <w:rFonts w:ascii="Times New Roman" w:eastAsia="Times New Roman" w:hAnsi="Times New Roman" w:cs="Times New Roman"/>
          <w:sz w:val="28"/>
          <w:szCs w:val="28"/>
        </w:rPr>
        <w:t>расшифровка кредиторской задолженности главных распорядителей (распорядителей) бюджетных средств по состоянию на отчетную дату;</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12)</w:t>
      </w:r>
      <w:r w:rsidRPr="00A73B81">
        <w:rPr>
          <w:rFonts w:ascii="Times New Roman" w:eastAsia="Times New Roman" w:hAnsi="Times New Roman" w:cs="Times New Roman"/>
          <w:sz w:val="28"/>
          <w:szCs w:val="28"/>
          <w:lang w:val="en-US"/>
        </w:rPr>
        <w:t> </w:t>
      </w:r>
      <w:r w:rsidRPr="00A73B81">
        <w:rPr>
          <w:rFonts w:ascii="Times New Roman" w:eastAsia="Times New Roman" w:hAnsi="Times New Roman" w:cs="Times New Roman"/>
          <w:sz w:val="28"/>
          <w:szCs w:val="28"/>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B11816" w:rsidRPr="00A73B81" w:rsidRDefault="00B11816" w:rsidP="00B11816">
      <w:pPr>
        <w:spacing w:after="0" w:line="240" w:lineRule="auto"/>
        <w:ind w:firstLine="708"/>
        <w:jc w:val="both"/>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13) информация об исполнении за отчетный финансовый год следующих показателей местного бюджета (при наличии соответствующих показателей):</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w:t>
      </w:r>
      <w:r>
        <w:rPr>
          <w:rFonts w:ascii="Times New Roman" w:eastAsia="Times New Roman" w:hAnsi="Times New Roman" w:cs="Times New Roman"/>
          <w:sz w:val="28"/>
          <w:szCs w:val="28"/>
        </w:rPr>
        <w:t>4</w:t>
      </w:r>
      <w:r w:rsidRPr="00A73B81">
        <w:rPr>
          <w:rFonts w:ascii="Times New Roman" w:eastAsia="Times New Roman" w:hAnsi="Times New Roman" w:cs="Times New Roman"/>
          <w:sz w:val="28"/>
          <w:szCs w:val="28"/>
        </w:rPr>
        <w:t>) </w:t>
      </w:r>
      <w:r w:rsidRPr="00A73B81">
        <w:rPr>
          <w:rFonts w:ascii="Times New Roman" w:eastAsia="Times New Roman" w:hAnsi="Times New Roman" w:cs="Times New Roman"/>
          <w:bCs/>
          <w:iCs/>
          <w:sz w:val="28"/>
          <w:szCs w:val="28"/>
        </w:rPr>
        <w:t>доходы местного</w:t>
      </w:r>
      <w:r w:rsidRPr="00A73B81">
        <w:rPr>
          <w:rFonts w:ascii="Times New Roman" w:eastAsia="Times New Roman" w:hAnsi="Times New Roman" w:cs="Times New Roman"/>
          <w:sz w:val="28"/>
          <w:szCs w:val="28"/>
        </w:rPr>
        <w:t xml:space="preserve"> бюджета по кодам классификации доходов бюджетов;</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w:t>
      </w:r>
      <w:r>
        <w:rPr>
          <w:rFonts w:ascii="Times New Roman" w:eastAsia="Times New Roman" w:hAnsi="Times New Roman" w:cs="Times New Roman"/>
          <w:sz w:val="28"/>
          <w:szCs w:val="28"/>
        </w:rPr>
        <w:t>5</w:t>
      </w:r>
      <w:r w:rsidRPr="00A73B81">
        <w:rPr>
          <w:rFonts w:ascii="Times New Roman" w:eastAsia="Times New Roman" w:hAnsi="Times New Roman" w:cs="Times New Roman"/>
          <w:sz w:val="28"/>
          <w:szCs w:val="28"/>
        </w:rPr>
        <w:t>) </w:t>
      </w:r>
      <w:r w:rsidRPr="00A73B81">
        <w:rPr>
          <w:rFonts w:ascii="Times New Roman" w:hAnsi="Times New Roman" w:cs="Times New Roman"/>
          <w:sz w:val="28"/>
          <w:szCs w:val="28"/>
        </w:rPr>
        <w:t>п</w:t>
      </w:r>
      <w:r w:rsidRPr="00A73B81">
        <w:rPr>
          <w:rFonts w:ascii="Times New Roman" w:eastAsia="Calibri" w:hAnsi="Times New Roman" w:cs="Times New Roman"/>
          <w:sz w:val="28"/>
          <w:szCs w:val="28"/>
        </w:rPr>
        <w:t>аспорта муниципальных программ, предусмотренных к финансированию из местного бюджета в очередном финансовом году и плановом периоде</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A73B81">
        <w:rPr>
          <w:rFonts w:ascii="Times New Roman" w:eastAsia="Times New Roman" w:hAnsi="Times New Roman" w:cs="Times New Roman"/>
          <w:bCs/>
          <w:iCs/>
          <w:sz w:val="28"/>
          <w:szCs w:val="28"/>
        </w:rPr>
        <w:t>1</w:t>
      </w:r>
      <w:r>
        <w:rPr>
          <w:rFonts w:ascii="Times New Roman" w:eastAsia="Times New Roman" w:hAnsi="Times New Roman" w:cs="Times New Roman"/>
          <w:bCs/>
          <w:iCs/>
          <w:sz w:val="28"/>
          <w:szCs w:val="28"/>
        </w:rPr>
        <w:t>6</w:t>
      </w:r>
      <w:r w:rsidRPr="00A73B81">
        <w:rPr>
          <w:rFonts w:ascii="Times New Roman" w:eastAsia="Times New Roman" w:hAnsi="Times New Roman" w:cs="Times New Roman"/>
          <w:bCs/>
          <w:iCs/>
          <w:sz w:val="28"/>
          <w:szCs w:val="28"/>
        </w:rPr>
        <w:t>)</w:t>
      </w:r>
      <w:r w:rsidRPr="00A73B81">
        <w:rPr>
          <w:rFonts w:ascii="Times New Roman" w:eastAsia="Times New Roman" w:hAnsi="Times New Roman" w:cs="Times New Roman"/>
          <w:sz w:val="28"/>
          <w:szCs w:val="28"/>
        </w:rPr>
        <w:t> </w:t>
      </w:r>
      <w:r w:rsidRPr="00A73B81">
        <w:rPr>
          <w:rFonts w:ascii="Times New Roman" w:eastAsia="Times New Roman" w:hAnsi="Times New Roman" w:cs="Times New Roman"/>
          <w:bCs/>
          <w:iCs/>
          <w:sz w:val="28"/>
          <w:szCs w:val="28"/>
        </w:rPr>
        <w:t>расходы местного бюджета по ведомственной структуре расходов местного бюджета;</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A73B81">
        <w:rPr>
          <w:rFonts w:ascii="Times New Roman" w:eastAsia="Times New Roman" w:hAnsi="Times New Roman" w:cs="Times New Roman"/>
          <w:bCs/>
          <w:iCs/>
          <w:sz w:val="28"/>
          <w:szCs w:val="28"/>
        </w:rPr>
        <w:t>1</w:t>
      </w:r>
      <w:r>
        <w:rPr>
          <w:rFonts w:ascii="Times New Roman" w:eastAsia="Times New Roman" w:hAnsi="Times New Roman" w:cs="Times New Roman"/>
          <w:bCs/>
          <w:iCs/>
          <w:sz w:val="28"/>
          <w:szCs w:val="28"/>
        </w:rPr>
        <w:t>7</w:t>
      </w:r>
      <w:r w:rsidRPr="00A73B81">
        <w:rPr>
          <w:rFonts w:ascii="Times New Roman" w:eastAsia="Times New Roman" w:hAnsi="Times New Roman" w:cs="Times New Roman"/>
          <w:bCs/>
          <w:iCs/>
          <w:sz w:val="28"/>
          <w:szCs w:val="28"/>
        </w:rPr>
        <w:t xml:space="preserve">) расходы на исполнение публичных нормативных обязательств </w:t>
      </w:r>
      <w:r w:rsidRPr="00A73B81">
        <w:rPr>
          <w:rFonts w:ascii="Times New Roman" w:eastAsia="Calibri" w:hAnsi="Times New Roman" w:cs="Times New Roman"/>
          <w:sz w:val="28"/>
          <w:szCs w:val="28"/>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A73B81">
        <w:rPr>
          <w:rFonts w:ascii="Times New Roman" w:eastAsia="Times New Roman" w:hAnsi="Times New Roman" w:cs="Times New Roman"/>
          <w:bCs/>
          <w:iCs/>
          <w:sz w:val="28"/>
          <w:szCs w:val="28"/>
        </w:rPr>
        <w:t>;</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w:t>
      </w:r>
      <w:r>
        <w:rPr>
          <w:rFonts w:ascii="Times New Roman" w:eastAsia="Times New Roman" w:hAnsi="Times New Roman" w:cs="Times New Roman"/>
          <w:sz w:val="28"/>
          <w:szCs w:val="28"/>
        </w:rPr>
        <w:t>8</w:t>
      </w:r>
      <w:r w:rsidRPr="00A73B81">
        <w:rPr>
          <w:rFonts w:ascii="Times New Roman" w:eastAsia="Times New Roman" w:hAnsi="Times New Roman" w:cs="Times New Roman"/>
          <w:sz w:val="28"/>
          <w:szCs w:val="28"/>
        </w:rPr>
        <w:t>) </w:t>
      </w:r>
      <w:r w:rsidRPr="00A73B81">
        <w:rPr>
          <w:rFonts w:ascii="Times New Roman" w:eastAsia="Times New Roman" w:hAnsi="Times New Roman" w:cs="Times New Roman"/>
          <w:bCs/>
          <w:iCs/>
          <w:sz w:val="28"/>
          <w:szCs w:val="28"/>
        </w:rPr>
        <w:t xml:space="preserve">расходы </w:t>
      </w:r>
      <w:r w:rsidRPr="00A73B81">
        <w:rPr>
          <w:rFonts w:ascii="Times New Roman" w:eastAsia="Times New Roman" w:hAnsi="Times New Roman" w:cs="Times New Roman"/>
          <w:sz w:val="28"/>
          <w:szCs w:val="28"/>
        </w:rPr>
        <w:t>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1</w:t>
      </w:r>
      <w:r>
        <w:rPr>
          <w:rFonts w:ascii="Times New Roman" w:eastAsia="Times New Roman" w:hAnsi="Times New Roman" w:cs="Times New Roman"/>
          <w:sz w:val="28"/>
          <w:szCs w:val="28"/>
        </w:rPr>
        <w:t>9</w:t>
      </w:r>
      <w:r w:rsidRPr="00A73B81">
        <w:rPr>
          <w:rFonts w:ascii="Times New Roman" w:eastAsia="Times New Roman" w:hAnsi="Times New Roman" w:cs="Times New Roman"/>
          <w:sz w:val="28"/>
          <w:szCs w:val="28"/>
        </w:rPr>
        <w:t>) </w:t>
      </w:r>
      <w:r w:rsidRPr="00A73B81">
        <w:rPr>
          <w:rFonts w:ascii="Times New Roman" w:eastAsia="Times New Roman" w:hAnsi="Times New Roman" w:cs="Times New Roman"/>
          <w:bCs/>
          <w:iCs/>
          <w:sz w:val="28"/>
          <w:szCs w:val="28"/>
        </w:rPr>
        <w:t xml:space="preserve">расходы </w:t>
      </w:r>
      <w:r w:rsidRPr="00A73B81">
        <w:rPr>
          <w:rFonts w:ascii="Times New Roman" w:eastAsia="Times New Roman" w:hAnsi="Times New Roman" w:cs="Times New Roman"/>
          <w:sz w:val="28"/>
          <w:szCs w:val="28"/>
        </w:rPr>
        <w:t>местного бюджета на реализацию муниципальных программ в структуре кодов классификации расходов бюджетов;</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Pr="00A73B81">
        <w:rPr>
          <w:rFonts w:ascii="Times New Roman" w:eastAsia="Times New Roman" w:hAnsi="Times New Roman" w:cs="Times New Roman"/>
          <w:sz w:val="28"/>
          <w:szCs w:val="28"/>
        </w:rPr>
        <w:t>) </w:t>
      </w:r>
      <w:r w:rsidRPr="00A73B81">
        <w:rPr>
          <w:rFonts w:ascii="Times New Roman" w:eastAsia="Times New Roman" w:hAnsi="Times New Roman" w:cs="Times New Roman"/>
          <w:bCs/>
          <w:iCs/>
          <w:sz w:val="28"/>
          <w:szCs w:val="28"/>
        </w:rPr>
        <w:t xml:space="preserve">расходы </w:t>
      </w:r>
      <w:r w:rsidRPr="00A73B81">
        <w:rPr>
          <w:rFonts w:ascii="Times New Roman" w:eastAsia="Times New Roman" w:hAnsi="Times New Roman" w:cs="Times New Roman"/>
          <w:sz w:val="28"/>
          <w:szCs w:val="28"/>
        </w:rPr>
        <w:t xml:space="preserve">местного </w:t>
      </w:r>
      <w:r w:rsidRPr="00A73B81">
        <w:rPr>
          <w:rFonts w:ascii="Times New Roman" w:eastAsia="Times New Roman" w:hAnsi="Times New Roman" w:cs="Times New Roman"/>
          <w:bCs/>
          <w:iCs/>
          <w:sz w:val="28"/>
          <w:szCs w:val="28"/>
        </w:rPr>
        <w:t xml:space="preserve">бюджета </w:t>
      </w:r>
      <w:r w:rsidRPr="00A73B81">
        <w:rPr>
          <w:rFonts w:ascii="Times New Roman" w:eastAsia="Times New Roman" w:hAnsi="Times New Roman" w:cs="Times New Roman"/>
          <w:sz w:val="28"/>
          <w:szCs w:val="28"/>
        </w:rPr>
        <w:t>на капитальные вложения по направлениям и объектам в структуре кодов классификации расходов бюджетов;</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21</w:t>
      </w:r>
      <w:r w:rsidRPr="00A73B81">
        <w:rPr>
          <w:rFonts w:ascii="Times New Roman" w:eastAsia="Times New Roman" w:hAnsi="Times New Roman" w:cs="Times New Roman"/>
          <w:bCs/>
          <w:iCs/>
          <w:sz w:val="28"/>
          <w:szCs w:val="28"/>
        </w:rPr>
        <w:t>) источники финансирования дефицита местного бюджета по кодам классификации источников финансирования дефицитов бюджетов;</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Pr="00A73B81">
        <w:rPr>
          <w:rFonts w:ascii="Times New Roman" w:eastAsia="Times New Roman" w:hAnsi="Times New Roman" w:cs="Times New Roman"/>
          <w:sz w:val="28"/>
          <w:szCs w:val="28"/>
        </w:rPr>
        <w:t>) программы муниципальных внутренних заимствований;</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Pr="00A73B81">
        <w:rPr>
          <w:rFonts w:ascii="Times New Roman" w:eastAsia="Times New Roman" w:hAnsi="Times New Roman" w:cs="Times New Roman"/>
          <w:sz w:val="28"/>
          <w:szCs w:val="28"/>
        </w:rPr>
        <w:t>) прогнозный план приватизации муниципального имущества;</w:t>
      </w:r>
    </w:p>
    <w:p w:rsidR="00B11816" w:rsidRPr="00A73B81" w:rsidRDefault="00B11816" w:rsidP="00B1181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24</w:t>
      </w:r>
      <w:r w:rsidRPr="00A73B81">
        <w:rPr>
          <w:rFonts w:ascii="Times New Roman" w:eastAsia="Times New Roman" w:hAnsi="Times New Roman" w:cs="Times New Roman"/>
          <w:bCs/>
          <w:iCs/>
          <w:sz w:val="28"/>
          <w:szCs w:val="28"/>
        </w:rPr>
        <w:t xml:space="preserve">) доходы и расходы дорожного фонда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bCs/>
          <w:iCs/>
          <w:sz w:val="28"/>
          <w:szCs w:val="28"/>
        </w:rPr>
        <w:t>в структуре кодов бюджетной классификации;</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w:t>
      </w:r>
      <w:r>
        <w:rPr>
          <w:rFonts w:ascii="Times New Roman" w:eastAsia="Times New Roman" w:hAnsi="Times New Roman" w:cs="Times New Roman"/>
          <w:sz w:val="28"/>
          <w:szCs w:val="28"/>
        </w:rPr>
        <w:t>5</w:t>
      </w:r>
      <w:r w:rsidRPr="00A73B81">
        <w:rPr>
          <w:rFonts w:ascii="Times New Roman" w:eastAsia="Times New Roman" w:hAnsi="Times New Roman" w:cs="Times New Roman"/>
          <w:sz w:val="28"/>
          <w:szCs w:val="28"/>
        </w:rPr>
        <w:t>)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26</w:t>
      </w:r>
      <w:r w:rsidRPr="00A73B81">
        <w:rPr>
          <w:rFonts w:ascii="Times New Roman" w:eastAsia="Times New Roman" w:hAnsi="Times New Roman" w:cs="Times New Roman"/>
          <w:sz w:val="28"/>
          <w:szCs w:val="28"/>
        </w:rPr>
        <w:t>) отчет о доходах, полученных от использования и продажи муниципального имущества (кроме акций и иных форм участия в капитале), находящегося в муниципальной собственности муниципального образования, после уплаты налогов и сборов, предусмотренных законодательством о налогах и сборах.</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27</w:t>
      </w:r>
      <w:r w:rsidRPr="00A73B81">
        <w:rPr>
          <w:rFonts w:ascii="Times New Roman" w:hAnsi="Times New Roman" w:cs="Times New Roman"/>
          <w:sz w:val="28"/>
          <w:szCs w:val="28"/>
        </w:rPr>
        <w:t>) итоги социально-экономического развития муниципального образования за отчетный финансовый год.</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bookmarkStart w:id="15" w:name="Par936"/>
      <w:bookmarkEnd w:id="15"/>
      <w:r w:rsidRPr="00A73B81">
        <w:rPr>
          <w:rFonts w:ascii="Times New Roman" w:eastAsia="Times New Roman" w:hAnsi="Times New Roman" w:cs="Times New Roman"/>
          <w:sz w:val="28"/>
          <w:szCs w:val="28"/>
        </w:rPr>
        <w:t xml:space="preserve">Статья 31. Порядок рассмотрения годового отчета об исполнении местного бюджета Советом депутатов </w:t>
      </w:r>
      <w:r w:rsidRPr="00A73B81">
        <w:rPr>
          <w:rFonts w:ascii="Times New Roman" w:hAnsi="Times New Roman" w:cs="Times New Roman"/>
          <w:sz w:val="28"/>
          <w:szCs w:val="28"/>
        </w:rPr>
        <w:t xml:space="preserve">муниципального образования  </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в установленном порядке.</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2. Решение о рассмотрении годового отчета об исполнении местного бюджета Советом депутатов сельсовета принимает Председатель Совета депутатов </w:t>
      </w:r>
      <w:r w:rsidRPr="00A73B81">
        <w:rPr>
          <w:rFonts w:ascii="Times New Roman" w:hAnsi="Times New Roman" w:cs="Times New Roman"/>
          <w:sz w:val="28"/>
          <w:szCs w:val="28"/>
        </w:rPr>
        <w:t>муниципального образования</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Решение оформляется распоряжением Председателя Совета депутатов </w:t>
      </w:r>
      <w:r w:rsidRPr="00A73B81">
        <w:rPr>
          <w:rFonts w:ascii="Times New Roman" w:hAnsi="Times New Roman" w:cs="Times New Roman"/>
          <w:sz w:val="28"/>
          <w:szCs w:val="28"/>
        </w:rPr>
        <w:t>муниципального образования</w:t>
      </w:r>
      <w:r w:rsidRPr="00A73B81">
        <w:rPr>
          <w:rFonts w:ascii="Times New Roman" w:eastAsia="Times New Roman" w:hAnsi="Times New Roman" w:cs="Times New Roman"/>
          <w:sz w:val="28"/>
          <w:szCs w:val="28"/>
        </w:rPr>
        <w:t>,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в одном чтении.</w:t>
      </w:r>
    </w:p>
    <w:p w:rsidR="00B11816" w:rsidRPr="00A73B81" w:rsidRDefault="00B11816" w:rsidP="00B11816">
      <w:pPr>
        <w:autoSpaceDE w:val="0"/>
        <w:autoSpaceDN w:val="0"/>
        <w:adjustRightInd w:val="0"/>
        <w:spacing w:after="0" w:line="240" w:lineRule="auto"/>
        <w:ind w:firstLine="709"/>
        <w:contextualSpacing/>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4. По результатам рассмотрения отчета об исполнении местного бюджета за отчетный финансовый год, Совет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принимает решение об утверждении либо отклонении решения об исполнении местного бюджетаза отчетный финансовый год.</w:t>
      </w:r>
    </w:p>
    <w:p w:rsidR="00B11816" w:rsidRPr="00A73B81" w:rsidRDefault="00B11816" w:rsidP="00B11816">
      <w:pPr>
        <w:autoSpaceDE w:val="0"/>
        <w:autoSpaceDN w:val="0"/>
        <w:adjustRightInd w:val="0"/>
        <w:spacing w:after="0" w:line="240" w:lineRule="auto"/>
        <w:ind w:firstLine="709"/>
        <w:contextualSpacing/>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5. В случае отклонения Советом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A73B81">
        <w:rPr>
          <w:rFonts w:ascii="Times New Roman" w:eastAsia="Times New Roman" w:hAnsi="Times New Roman" w:cs="Times New Roman"/>
          <w:bCs/>
          <w:iCs/>
          <w:sz w:val="28"/>
          <w:szCs w:val="28"/>
        </w:rPr>
        <w:t xml:space="preserve">со дня принятия решения Советом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bCs/>
          <w:iCs/>
          <w:sz w:val="28"/>
          <w:szCs w:val="28"/>
        </w:rPr>
        <w:t>об отклонении решения об исполнении местного бюджета</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p>
    <w:p w:rsidR="00B11816" w:rsidRPr="00A73B81" w:rsidRDefault="00B11816" w:rsidP="00B118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Статья 32. Публичные слушания по годовому отчету об исполнении местного бюджета</w:t>
      </w:r>
    </w:p>
    <w:p w:rsidR="00B11816" w:rsidRPr="00A73B81" w:rsidRDefault="00B11816" w:rsidP="00B118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3B81">
        <w:rPr>
          <w:rFonts w:ascii="Times New Roman" w:eastAsia="Times New Roman" w:hAnsi="Times New Roman" w:cs="Times New Roman"/>
          <w:sz w:val="28"/>
          <w:szCs w:val="28"/>
          <w:lang w:eastAsia="ru-RU"/>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B11816" w:rsidRPr="00A73B81" w:rsidRDefault="00B11816" w:rsidP="00B118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lastRenderedPageBreak/>
        <w:t>Статья 33. Рассмотрение проекта решения об исполнении местного бюджетаза отчетный финансовый год</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При рассмотрении проекта решения об исполнении местного бюджетаза отчетный финансовый год Совет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заслушивает и обсуждает:</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доклад Администрации </w:t>
      </w:r>
      <w:r w:rsidRPr="00A73B81">
        <w:rPr>
          <w:rFonts w:ascii="Times New Roman" w:hAnsi="Times New Roman" w:cs="Times New Roman"/>
          <w:sz w:val="28"/>
          <w:szCs w:val="28"/>
        </w:rPr>
        <w:t>муниципального образования</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2) заключение </w:t>
      </w:r>
      <w:r w:rsidRPr="00A73B81">
        <w:rPr>
          <w:rFonts w:ascii="Times New Roman" w:eastAsia="Times New Roman" w:hAnsi="Times New Roman" w:cs="Times New Roman"/>
          <w:iCs/>
          <w:sz w:val="28"/>
          <w:szCs w:val="28"/>
        </w:rPr>
        <w:t xml:space="preserve">комиссии Совета депутатов </w:t>
      </w:r>
      <w:r w:rsidRPr="00A73B81">
        <w:rPr>
          <w:rFonts w:ascii="Times New Roman" w:hAnsi="Times New Roman" w:cs="Times New Roman"/>
          <w:sz w:val="28"/>
          <w:szCs w:val="28"/>
        </w:rPr>
        <w:t>муниципального образования.</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2. По решению </w:t>
      </w:r>
      <w:r w:rsidRPr="00A73B81">
        <w:rPr>
          <w:rFonts w:ascii="Times New Roman" w:eastAsia="Times New Roman" w:hAnsi="Times New Roman" w:cs="Times New Roman"/>
          <w:iCs/>
          <w:sz w:val="28"/>
          <w:szCs w:val="28"/>
        </w:rPr>
        <w:t xml:space="preserve">комиссии Совета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на сессии Совета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может быть заслушан содоклад председателя Ревизионной комиссии по заключению об исполнении местного бюджета.</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3. Отдельно могут обсуждаться следующие вопросы об исполнении местного бюджета:</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состояние муниципального долга </w:t>
      </w:r>
      <w:r w:rsidRPr="00A73B81">
        <w:rPr>
          <w:rFonts w:ascii="Times New Roman" w:hAnsi="Times New Roman" w:cs="Times New Roman"/>
          <w:sz w:val="28"/>
          <w:szCs w:val="28"/>
        </w:rPr>
        <w:t>муниципального образования</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 исполнение муниципальных программ по мероприятиям;</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3) иные вопросы по предложению комиссии Совета депутатов </w:t>
      </w:r>
      <w:r w:rsidRPr="00A73B81">
        <w:rPr>
          <w:rFonts w:ascii="Times New Roman" w:hAnsi="Times New Roman" w:cs="Times New Roman"/>
          <w:sz w:val="28"/>
          <w:szCs w:val="28"/>
        </w:rPr>
        <w:t>муниципального образования</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4. С содокладами по вопросам, указанным в части 3 настоящей статьи, выступают представители комиссий Совета депутатов</w:t>
      </w:r>
      <w:r w:rsidRPr="00A73B81">
        <w:rPr>
          <w:rFonts w:ascii="Times New Roman" w:hAnsi="Times New Roman" w:cs="Times New Roman"/>
          <w:sz w:val="28"/>
          <w:szCs w:val="28"/>
        </w:rPr>
        <w:t xml:space="preserve"> муниципального образования</w:t>
      </w:r>
      <w:r w:rsidRPr="00A73B81">
        <w:rPr>
          <w:rFonts w:ascii="Times New Roman" w:eastAsia="Times New Roman" w:hAnsi="Times New Roman" w:cs="Times New Roman"/>
          <w:sz w:val="28"/>
          <w:szCs w:val="28"/>
        </w:rPr>
        <w:t>.</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bCs/>
          <w:iCs/>
          <w:sz w:val="28"/>
          <w:szCs w:val="28"/>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B11816" w:rsidRPr="00A73B81" w:rsidRDefault="00B11816" w:rsidP="00B11816">
      <w:pPr>
        <w:autoSpaceDE w:val="0"/>
        <w:autoSpaceDN w:val="0"/>
        <w:adjustRightInd w:val="0"/>
        <w:spacing w:after="0" w:line="240" w:lineRule="auto"/>
        <w:ind w:firstLine="709"/>
        <w:contextualSpacing/>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и направляются </w:t>
      </w:r>
      <w:r w:rsidRPr="00A73B81">
        <w:rPr>
          <w:rFonts w:ascii="Times New Roman" w:eastAsia="Times New Roman" w:hAnsi="Times New Roman" w:cs="Times New Roman"/>
          <w:bCs/>
          <w:iCs/>
          <w:sz w:val="28"/>
          <w:szCs w:val="28"/>
        </w:rPr>
        <w:t xml:space="preserve">администрацией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в срок не позднее 45 календарных дней после окончания отчетного периода в Совет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 xml:space="preserve"> и ревизионную комиссию.</w:t>
      </w:r>
    </w:p>
    <w:p w:rsidR="00B11816" w:rsidRPr="00A73B81" w:rsidRDefault="00B11816" w:rsidP="00B11816">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 Одновременно с квартальным отчетом об исполнении местного бюджета в Совет депутатов и ревизионную комиссию представляются:</w:t>
      </w:r>
    </w:p>
    <w:p w:rsidR="00B11816" w:rsidRPr="00A73B81" w:rsidRDefault="00B11816" w:rsidP="00B1181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1) информация об исполнении </w:t>
      </w:r>
      <w:r w:rsidRPr="00A73B81">
        <w:rPr>
          <w:rFonts w:ascii="Times New Roman" w:eastAsia="Times New Roman" w:hAnsi="Times New Roman" w:cs="Times New Roman"/>
          <w:bCs/>
          <w:iCs/>
          <w:sz w:val="28"/>
          <w:szCs w:val="28"/>
        </w:rPr>
        <w:t xml:space="preserve">за отчетный период </w:t>
      </w:r>
      <w:r w:rsidRPr="00A73B81">
        <w:rPr>
          <w:rFonts w:ascii="Times New Roman" w:eastAsia="Times New Roman" w:hAnsi="Times New Roman" w:cs="Times New Roman"/>
          <w:sz w:val="28"/>
          <w:szCs w:val="28"/>
        </w:rPr>
        <w:t>показателей местного бюджета, установленная пунктом 13 части 1 статьи 30 настоящего Положения;</w:t>
      </w:r>
    </w:p>
    <w:p w:rsidR="00B11816" w:rsidRPr="00A73B81" w:rsidRDefault="00B11816" w:rsidP="00B1181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B11816" w:rsidRPr="00A73B81" w:rsidRDefault="00B11816" w:rsidP="00B11816">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bCs/>
          <w:iCs/>
          <w:sz w:val="28"/>
          <w:szCs w:val="28"/>
        </w:rPr>
        <w:t>3</w:t>
      </w:r>
      <w:r w:rsidRPr="00A73B81">
        <w:rPr>
          <w:rFonts w:ascii="Times New Roman" w:eastAsia="Times New Roman" w:hAnsi="Times New Roman" w:cs="Times New Roman"/>
          <w:bCs/>
          <w:iCs/>
          <w:sz w:val="28"/>
          <w:szCs w:val="28"/>
        </w:rPr>
        <w:t>.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A73B81">
        <w:rPr>
          <w:rFonts w:ascii="Times New Roman" w:eastAsia="Times New Roman" w:hAnsi="Times New Roman" w:cs="Times New Roman"/>
          <w:sz w:val="28"/>
          <w:szCs w:val="28"/>
        </w:rPr>
        <w:t>. Квартальные отчеты об исполнении местного бюджета вносятся на рассмотрение Совета депутатов</w:t>
      </w:r>
      <w:r w:rsidRPr="00A73B81">
        <w:rPr>
          <w:rFonts w:ascii="Times New Roman" w:hAnsi="Times New Roman" w:cs="Times New Roman"/>
          <w:sz w:val="28"/>
          <w:szCs w:val="28"/>
        </w:rPr>
        <w:t xml:space="preserve"> муниципального образования  </w:t>
      </w:r>
      <w:r w:rsidRPr="00A73B81">
        <w:rPr>
          <w:rFonts w:ascii="Times New Roman" w:eastAsia="Times New Roman" w:hAnsi="Times New Roman" w:cs="Times New Roman"/>
          <w:sz w:val="28"/>
          <w:szCs w:val="28"/>
        </w:rPr>
        <w:t xml:space="preserve">по решению </w:t>
      </w:r>
      <w:r w:rsidRPr="00A73B81">
        <w:rPr>
          <w:rFonts w:ascii="Times New Roman" w:eastAsia="Times New Roman" w:hAnsi="Times New Roman" w:cs="Times New Roman"/>
          <w:sz w:val="28"/>
          <w:szCs w:val="28"/>
        </w:rPr>
        <w:lastRenderedPageBreak/>
        <w:t>постоянной комиссии Совета депутатов по бюджетной, налоговой и финансово-кредитной политике.</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Статья 35. Запрос дополнительной информации</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 xml:space="preserve">Совет депутатов </w:t>
      </w:r>
      <w:r w:rsidRPr="00A73B81">
        <w:rPr>
          <w:rFonts w:ascii="Times New Roman" w:hAnsi="Times New Roman" w:cs="Times New Roman"/>
          <w:sz w:val="28"/>
          <w:szCs w:val="28"/>
        </w:rPr>
        <w:t xml:space="preserve">муниципального образования  </w:t>
      </w:r>
      <w:r w:rsidRPr="00A73B81">
        <w:rPr>
          <w:rFonts w:ascii="Times New Roman" w:eastAsia="Times New Roman" w:hAnsi="Times New Roman" w:cs="Times New Roman"/>
          <w:sz w:val="28"/>
          <w:szCs w:val="28"/>
        </w:rPr>
        <w:t>в процессе исполнения местного бюджета вправе запрашивать оперативную информацию, связанную с исполнением местного бюджетаи использованием бюджетных средств в течение всего финансового года.</w:t>
      </w:r>
    </w:p>
    <w:p w:rsidR="00B11816" w:rsidRPr="00A73B81" w:rsidRDefault="00B11816" w:rsidP="00B11816">
      <w:pPr>
        <w:autoSpaceDE w:val="0"/>
        <w:autoSpaceDN w:val="0"/>
        <w:adjustRightInd w:val="0"/>
        <w:spacing w:after="0" w:line="240" w:lineRule="auto"/>
        <w:ind w:firstLine="709"/>
        <w:jc w:val="both"/>
        <w:outlineLvl w:val="3"/>
        <w:rPr>
          <w:rFonts w:ascii="Times New Roman" w:eastAsia="Times New Roman" w:hAnsi="Times New Roman" w:cs="Times New Roman"/>
          <w:sz w:val="28"/>
          <w:szCs w:val="28"/>
        </w:rPr>
      </w:pPr>
      <w:r w:rsidRPr="00A73B81">
        <w:rPr>
          <w:rFonts w:ascii="Times New Roman" w:eastAsia="Times New Roman" w:hAnsi="Times New Roman" w:cs="Times New Roman"/>
          <w:sz w:val="28"/>
          <w:szCs w:val="28"/>
        </w:rPr>
        <w:t>Ответ на запрос должен быть представлен в течении 10 календарных дней.</w:t>
      </w:r>
    </w:p>
    <w:p w:rsidR="00B11816" w:rsidRPr="00A73B81" w:rsidRDefault="00B11816" w:rsidP="00B11816">
      <w:pPr>
        <w:autoSpaceDE w:val="0"/>
        <w:autoSpaceDN w:val="0"/>
        <w:adjustRightInd w:val="0"/>
        <w:spacing w:after="0" w:line="240" w:lineRule="auto"/>
        <w:ind w:firstLine="709"/>
        <w:rPr>
          <w:rFonts w:ascii="Times New Roman" w:eastAsia="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36. Публичные слушания по годовому отчету об исполнении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r w:rsidRPr="00A73B81">
        <w:rPr>
          <w:rFonts w:ascii="Times New Roman" w:hAnsi="Times New Roman" w:cs="Times New Roman"/>
          <w:sz w:val="28"/>
          <w:szCs w:val="28"/>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годовогоотчета об исполнении местного бюджета.</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bookmarkStart w:id="16" w:name="Par983"/>
      <w:bookmarkEnd w:id="16"/>
    </w:p>
    <w:p w:rsidR="00B11816" w:rsidRPr="00A73B81" w:rsidRDefault="00B11816" w:rsidP="00B11816">
      <w:pPr>
        <w:autoSpaceDE w:val="0"/>
        <w:autoSpaceDN w:val="0"/>
        <w:adjustRightInd w:val="0"/>
        <w:spacing w:after="0" w:line="240" w:lineRule="auto"/>
        <w:jc w:val="center"/>
        <w:rPr>
          <w:rFonts w:ascii="Times New Roman" w:hAnsi="Times New Roman" w:cs="Times New Roman"/>
          <w:bCs/>
          <w:sz w:val="28"/>
          <w:szCs w:val="28"/>
        </w:rPr>
      </w:pPr>
      <w:r w:rsidRPr="00A73B81">
        <w:rPr>
          <w:rFonts w:ascii="Times New Roman" w:hAnsi="Times New Roman" w:cs="Times New Roman"/>
          <w:bCs/>
          <w:sz w:val="28"/>
          <w:szCs w:val="28"/>
        </w:rPr>
        <w:t>Глава 8. ЗАКЛЮЧИТЕЛЬНЫЕ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bCs/>
          <w:sz w:val="28"/>
          <w:szCs w:val="28"/>
        </w:rPr>
        <w:t>Статья 37. Порядок действия Положения</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bCs/>
          <w:sz w:val="28"/>
          <w:szCs w:val="28"/>
        </w:rPr>
      </w:pPr>
      <w:r w:rsidRPr="00A73B81">
        <w:rPr>
          <w:rFonts w:ascii="Times New Roman" w:hAnsi="Times New Roman" w:cs="Times New Roman"/>
          <w:sz w:val="28"/>
          <w:szCs w:val="28"/>
        </w:rPr>
        <w:t>1. До приведения решений Совета депутатов муниципального образования  и иных нормативных правовых актов, действующих на территории муниципального образования, в соответствие с настоящим Положением решения Совета депутатов муниципального образования  и иные нормативные правовые акты муниципального образования, действующие на территории муниципального образования, применяются в части, не противоречащей настоящему Положению.</w:t>
      </w: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B11816" w:rsidRPr="00A73B81" w:rsidRDefault="00B11816" w:rsidP="00B11816">
      <w:pPr>
        <w:autoSpaceDE w:val="0"/>
        <w:autoSpaceDN w:val="0"/>
        <w:adjustRightInd w:val="0"/>
        <w:spacing w:after="0" w:line="240" w:lineRule="auto"/>
        <w:ind w:firstLine="540"/>
        <w:jc w:val="both"/>
        <w:rPr>
          <w:rFonts w:ascii="Times New Roman" w:hAnsi="Times New Roman" w:cs="Times New Roman"/>
          <w:sz w:val="28"/>
          <w:szCs w:val="28"/>
        </w:rPr>
      </w:pPr>
    </w:p>
    <w:p w:rsidR="006E085A" w:rsidRDefault="006E085A">
      <w:bookmarkStart w:id="17" w:name="_GoBack"/>
      <w:bookmarkEnd w:id="17"/>
    </w:p>
    <w:sectPr w:rsidR="006E085A" w:rsidSect="00127FCC">
      <w:pgSz w:w="11906" w:h="16838"/>
      <w:pgMar w:top="1134" w:right="850" w:bottom="1134"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Serif">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CA"/>
    <w:rsid w:val="002551CA"/>
    <w:rsid w:val="006E085A"/>
    <w:rsid w:val="00B118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816"/>
    <w:pPr>
      <w:spacing w:after="160" w:line="259" w:lineRule="auto"/>
    </w:pPr>
  </w:style>
  <w:style w:type="paragraph" w:styleId="2">
    <w:name w:val="heading 2"/>
    <w:basedOn w:val="a"/>
    <w:next w:val="a"/>
    <w:link w:val="20"/>
    <w:uiPriority w:val="9"/>
    <w:unhideWhenUsed/>
    <w:qFormat/>
    <w:rsid w:val="00B11816"/>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11816"/>
    <w:rPr>
      <w:rFonts w:ascii="Cambria" w:eastAsia="Times New Roman" w:hAnsi="Cambria" w:cs="Times New Roman"/>
      <w:b/>
      <w:bCs/>
      <w:color w:val="4F81BD"/>
      <w:sz w:val="26"/>
      <w:szCs w:val="26"/>
    </w:rPr>
  </w:style>
  <w:style w:type="paragraph" w:styleId="a3">
    <w:name w:val="Balloon Text"/>
    <w:basedOn w:val="a"/>
    <w:link w:val="a4"/>
    <w:uiPriority w:val="99"/>
    <w:semiHidden/>
    <w:unhideWhenUsed/>
    <w:rsid w:val="00B1181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11816"/>
    <w:rPr>
      <w:rFonts w:ascii="Segoe UI" w:hAnsi="Segoe UI" w:cs="Segoe UI"/>
      <w:sz w:val="18"/>
      <w:szCs w:val="18"/>
    </w:rPr>
  </w:style>
  <w:style w:type="paragraph" w:customStyle="1" w:styleId="ConsPlusTitle">
    <w:name w:val="ConsPlusTitle"/>
    <w:rsid w:val="00B11816"/>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B118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B1181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B11816"/>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5">
    <w:name w:val="Emphasis"/>
    <w:basedOn w:val="a0"/>
    <w:uiPriority w:val="20"/>
    <w:qFormat/>
    <w:rsid w:val="00B11816"/>
    <w:rPr>
      <w:i/>
      <w:iCs/>
    </w:rPr>
  </w:style>
  <w:style w:type="paragraph" w:customStyle="1" w:styleId="s1">
    <w:name w:val="s_1"/>
    <w:basedOn w:val="a"/>
    <w:rsid w:val="00B118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B11816"/>
    <w:rPr>
      <w:color w:val="0000FF"/>
      <w:u w:val="single"/>
    </w:rPr>
  </w:style>
  <w:style w:type="paragraph" w:customStyle="1" w:styleId="s9">
    <w:name w:val="s_9"/>
    <w:basedOn w:val="a"/>
    <w:rsid w:val="00B118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B118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B1181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1816"/>
  </w:style>
  <w:style w:type="paragraph" w:styleId="a9">
    <w:name w:val="footer"/>
    <w:basedOn w:val="a"/>
    <w:link w:val="aa"/>
    <w:uiPriority w:val="99"/>
    <w:unhideWhenUsed/>
    <w:rsid w:val="00B1181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18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816"/>
    <w:pPr>
      <w:spacing w:after="160" w:line="259" w:lineRule="auto"/>
    </w:pPr>
  </w:style>
  <w:style w:type="paragraph" w:styleId="2">
    <w:name w:val="heading 2"/>
    <w:basedOn w:val="a"/>
    <w:next w:val="a"/>
    <w:link w:val="20"/>
    <w:uiPriority w:val="9"/>
    <w:unhideWhenUsed/>
    <w:qFormat/>
    <w:rsid w:val="00B11816"/>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11816"/>
    <w:rPr>
      <w:rFonts w:ascii="Cambria" w:eastAsia="Times New Roman" w:hAnsi="Cambria" w:cs="Times New Roman"/>
      <w:b/>
      <w:bCs/>
      <w:color w:val="4F81BD"/>
      <w:sz w:val="26"/>
      <w:szCs w:val="26"/>
    </w:rPr>
  </w:style>
  <w:style w:type="paragraph" w:styleId="a3">
    <w:name w:val="Balloon Text"/>
    <w:basedOn w:val="a"/>
    <w:link w:val="a4"/>
    <w:uiPriority w:val="99"/>
    <w:semiHidden/>
    <w:unhideWhenUsed/>
    <w:rsid w:val="00B1181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11816"/>
    <w:rPr>
      <w:rFonts w:ascii="Segoe UI" w:hAnsi="Segoe UI" w:cs="Segoe UI"/>
      <w:sz w:val="18"/>
      <w:szCs w:val="18"/>
    </w:rPr>
  </w:style>
  <w:style w:type="paragraph" w:customStyle="1" w:styleId="ConsPlusTitle">
    <w:name w:val="ConsPlusTitle"/>
    <w:rsid w:val="00B11816"/>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B118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B1181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B11816"/>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5">
    <w:name w:val="Emphasis"/>
    <w:basedOn w:val="a0"/>
    <w:uiPriority w:val="20"/>
    <w:qFormat/>
    <w:rsid w:val="00B11816"/>
    <w:rPr>
      <w:i/>
      <w:iCs/>
    </w:rPr>
  </w:style>
  <w:style w:type="paragraph" w:customStyle="1" w:styleId="s1">
    <w:name w:val="s_1"/>
    <w:basedOn w:val="a"/>
    <w:rsid w:val="00B118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B11816"/>
    <w:rPr>
      <w:color w:val="0000FF"/>
      <w:u w:val="single"/>
    </w:rPr>
  </w:style>
  <w:style w:type="paragraph" w:customStyle="1" w:styleId="s9">
    <w:name w:val="s_9"/>
    <w:basedOn w:val="a"/>
    <w:rsid w:val="00B118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B118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B1181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11816"/>
  </w:style>
  <w:style w:type="paragraph" w:styleId="a9">
    <w:name w:val="footer"/>
    <w:basedOn w:val="a"/>
    <w:link w:val="aa"/>
    <w:uiPriority w:val="99"/>
    <w:unhideWhenUsed/>
    <w:rsid w:val="00B1181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11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66D33C0DBA208D7200D3CF756395C28BA7E39188A99C66815139B232F12BFB08CFB367EEABF57240AEB0iFi4F" TargetMode="External"/><Relationship Id="rId13" Type="http://schemas.openxmlformats.org/officeDocument/2006/relationships/hyperlink" Target="consultantplus://offline/ref=5F7F626B819725DAEDF8D662C656DC1E48E122179729D5A7D70E5F7B8EA259FF3FD5F9619ED6A7C69C5277B3E7DB046840417E7A1438E12Fl4S5I" TargetMode="External"/><Relationship Id="rId18" Type="http://schemas.openxmlformats.org/officeDocument/2006/relationships/hyperlink" Target="consultantplus://offline/ref=5A66D33C0DBA208D7200D3CF756395C28AAAE19D84F8CB64D00437B73AA171EB0C86E46CF2ADE86C41B0B0F5A1iFiAF"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file:///D:\&#1056;&#1072;&#1073;&#1086;&#1095;&#1080;&#1081;%20&#1089;&#1090;&#1086;&#1083;\polozhenie_o_byudzhetnom_processe_13.10.2022.docx" TargetMode="External"/><Relationship Id="rId12" Type="http://schemas.openxmlformats.org/officeDocument/2006/relationships/hyperlink" Target="consultantplus://offline/ref=5F7F626B819725DAEDF8D662C656DC1E4CE72314902B88ADDF57537989AD06FA38C4F9619CC8A7C2805B23E0lAS2I" TargetMode="External"/><Relationship Id="rId17" Type="http://schemas.openxmlformats.org/officeDocument/2006/relationships/hyperlink" Target="consultantplus://offline/ref=5A66D33C0DBA208D7200D3CF756395C28AAAE19D84F8CB64D00437B73AA171EB0C86E46CF2ADE86C41B0B0F5A1iFiAF" TargetMode="External"/><Relationship Id="rId25" Type="http://schemas.openxmlformats.org/officeDocument/2006/relationships/hyperlink" Target="consultantplus://offline/ref=5A66D33C0DBA208D7200D3CF756395C28AAAE19D84F8CB64D00437B73AA171EB0C86E46CF2ADE86C41B0B0F5A1iFiAF" TargetMode="External"/><Relationship Id="rId2" Type="http://schemas.microsoft.com/office/2007/relationships/stylesWithEffects" Target="stylesWithEffects.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consultantplus://offline/ref=049A7A6D954015B87FFEFF38AC807D462EBEAE3585693974C54578DD79EFC0B9178B98B82AB1554A86F3AEu7iFD" TargetMode="External"/><Relationship Id="rId11" Type="http://schemas.openxmlformats.org/officeDocument/2006/relationships/hyperlink" Target="consultantplus://offline/ref=5A66D33C0DBA208D7200D3CF756395C28AAAE19D84F8CB64D00437B73AA171EB1E86BC60F0A8F76E47A5E6A4E7AE552BC3AA58269981413Fi7i2F" TargetMode="External"/><Relationship Id="rId24" Type="http://schemas.openxmlformats.org/officeDocument/2006/relationships/hyperlink" Target="https://internet.garant.ru/" TargetMode="External"/><Relationship Id="rId32" Type="http://schemas.openxmlformats.org/officeDocument/2006/relationships/theme" Target="theme/theme1.xml"/><Relationship Id="rId5" Type="http://schemas.openxmlformats.org/officeDocument/2006/relationships/hyperlink" Target="consultantplus://offline/ref=049A7A6D954015B87FFEFF2EAFEC234F25B5F1388B6B3222911A23802EE6CAEE50C4C1F36FuBiDD" TargetMode="External"/><Relationship Id="rId15" Type="http://schemas.openxmlformats.org/officeDocument/2006/relationships/hyperlink" Target="consultantplus://offline/ref=5A66D33C0DBA208D7200D3CF756395C28AAAE19D84F8CB64D00437B73AA171EB0C86E46CF2ADE86C41B0B0F5A1iFiAF" TargetMode="External"/><Relationship Id="rId23" Type="http://schemas.openxmlformats.org/officeDocument/2006/relationships/hyperlink" Target="https://internet.garant.ru/" TargetMode="External"/><Relationship Id="rId28" Type="http://schemas.openxmlformats.org/officeDocument/2006/relationships/hyperlink" Target="consultantplus://offline/ref=5A66D33C0DBA208D7200D3D9760FCBCB80A4BA9982FCC6368B5831E065F177BE5EC6BA35B3EFFB6D42AEB2F6A0F00C7881E15527819D413E6DF6F8EAi9i6F" TargetMode="External"/><Relationship Id="rId10" Type="http://schemas.openxmlformats.org/officeDocument/2006/relationships/hyperlink" Target="consultantplus://offline/ref=5A66D33C0DBA208D7200D3CF756395C28AAAE19D84F8CB64D00437B73AA171EB1E86BC60F0A8F76E47A5E6A4E7AE552BC3AA58269981413Fi7i2F"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A66D33C0DBA208D7200D3CF756395C28AAAE19D84F8CB64D00437B73AA171EB1E86BC69F1ABFD3813EAE7F8A1FD4629C6AA5A2585i8i2F" TargetMode="External"/><Relationship Id="rId14" Type="http://schemas.openxmlformats.org/officeDocument/2006/relationships/hyperlink" Target="consultantplus://offline/ref=33958C0C4F92AEF724255CB3AB06F2E983B9F2DF400BDD13B5A286719BF4CF2A38EEFE764232E7622A551C3B998D21E6FED8FF4A80C2CAE3NDV3I"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consultantplus://offline/ref=5A66D33C0DBA208D7200D3CF756395C28AAAE19D84F8CB64D00437B73AA171EB0C86E46CF2ADE86C41B0B0F5A1iFi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11964</Words>
  <Characters>68200</Characters>
  <Application>Microsoft Office Word</Application>
  <DocSecurity>0</DocSecurity>
  <Lines>568</Lines>
  <Paragraphs>160</Paragraphs>
  <ScaleCrop>false</ScaleCrop>
  <Company/>
  <LinksUpToDate>false</LinksUpToDate>
  <CharactersWithSpaces>80004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2023-07-27T08:57:00Z</dcterms:created>
  <dcterms:modified xsi:type="dcterms:W3CDTF">2023-07-27T08:57:00Z</dcterms:modified>
</cp:coreProperties>
</file>